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0E9E" w14:textId="77777777" w:rsidR="009D3CAA" w:rsidRPr="009D3CAA" w:rsidRDefault="009D3CAA" w:rsidP="00930917">
      <w:pPr>
        <w:pStyle w:val="Ttulo"/>
      </w:pPr>
      <w:r>
        <w:rPr>
          <w:noProof/>
        </w:rPr>
        <w:drawing>
          <wp:inline distT="0" distB="0" distL="0" distR="0" wp14:anchorId="6FBF9643" wp14:editId="23F47B22">
            <wp:extent cx="3819525" cy="1101751"/>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5477" cy="1129429"/>
                    </a:xfrm>
                    <a:prstGeom prst="rect">
                      <a:avLst/>
                    </a:prstGeom>
                    <a:noFill/>
                    <a:ln>
                      <a:noFill/>
                    </a:ln>
                  </pic:spPr>
                </pic:pic>
              </a:graphicData>
            </a:graphic>
          </wp:inline>
        </w:drawing>
      </w:r>
    </w:p>
    <w:p w14:paraId="12B9C135" w14:textId="77777777" w:rsidR="00930917" w:rsidRDefault="00930917" w:rsidP="002871F8">
      <w:pPr>
        <w:pStyle w:val="Ttulo"/>
      </w:pPr>
    </w:p>
    <w:p w14:paraId="7B35C0D4" w14:textId="77777777" w:rsidR="00D835B6" w:rsidRDefault="009D3CAA" w:rsidP="002871F8">
      <w:pPr>
        <w:pStyle w:val="Ttulo"/>
      </w:pPr>
      <w:r>
        <w:t xml:space="preserve">REGLAMENTO DE LOS </w:t>
      </w:r>
      <w:r w:rsidR="00AD346F">
        <w:t xml:space="preserve">PRESUPUESTOS PARTICIPATIVOS </w:t>
      </w:r>
    </w:p>
    <w:p w14:paraId="58337628" w14:textId="77777777" w:rsidR="00AD346F" w:rsidRDefault="00AD346F"/>
    <w:p w14:paraId="4948C129" w14:textId="77777777" w:rsidR="00AD346F" w:rsidRDefault="00AD346F" w:rsidP="002871F8">
      <w:pPr>
        <w:pStyle w:val="Ttulo1"/>
      </w:pPr>
      <w:r>
        <w:t>TITULO PRIMERO: De los principios básicos.</w:t>
      </w:r>
    </w:p>
    <w:p w14:paraId="07271990" w14:textId="77777777" w:rsidR="00AD346F" w:rsidRDefault="00AD346F" w:rsidP="00AD346F">
      <w:pPr>
        <w:pStyle w:val="Prrafodelista"/>
        <w:numPr>
          <w:ilvl w:val="0"/>
          <w:numId w:val="1"/>
        </w:numPr>
      </w:pPr>
      <w:r>
        <w:t>Declaración de principios</w:t>
      </w:r>
    </w:p>
    <w:p w14:paraId="020C70B9" w14:textId="77777777" w:rsidR="00AD346F" w:rsidRDefault="00B845DC" w:rsidP="002871F8">
      <w:pPr>
        <w:pStyle w:val="Ttulo1"/>
      </w:pPr>
      <w:r>
        <w:t>TITULO SEGUNDO</w:t>
      </w:r>
      <w:r w:rsidR="00A92A4A">
        <w:t>: De</w:t>
      </w:r>
      <w:r>
        <w:t xml:space="preserve"> la organización.</w:t>
      </w:r>
    </w:p>
    <w:p w14:paraId="324D20A8" w14:textId="77777777" w:rsidR="00B845DC" w:rsidRPr="00B845DC" w:rsidRDefault="00B845DC" w:rsidP="00B845DC">
      <w:pPr>
        <w:pStyle w:val="Prrafodelista"/>
        <w:numPr>
          <w:ilvl w:val="0"/>
          <w:numId w:val="10"/>
        </w:numPr>
        <w:jc w:val="both"/>
        <w:rPr>
          <w:smallCaps/>
          <w:color w:val="C0504D" w:themeColor="accent2"/>
          <w:u w:val="single"/>
        </w:rPr>
      </w:pPr>
      <w:r>
        <w:t>Estructura territorial</w:t>
      </w:r>
    </w:p>
    <w:p w14:paraId="53EA9065" w14:textId="77777777" w:rsidR="00B845DC" w:rsidRPr="00B845DC" w:rsidRDefault="00B845DC" w:rsidP="00B845DC">
      <w:pPr>
        <w:pStyle w:val="Prrafodelista"/>
        <w:numPr>
          <w:ilvl w:val="0"/>
          <w:numId w:val="10"/>
        </w:numPr>
        <w:jc w:val="both"/>
        <w:rPr>
          <w:smallCaps/>
          <w:color w:val="C0504D" w:themeColor="accent2"/>
          <w:u w:val="single"/>
        </w:rPr>
      </w:pPr>
      <w:r>
        <w:t>Estructura organizativa</w:t>
      </w:r>
    </w:p>
    <w:p w14:paraId="68B2487B" w14:textId="77777777" w:rsidR="009A1E52" w:rsidRDefault="009A1E52" w:rsidP="009A1E52">
      <w:pPr>
        <w:jc w:val="both"/>
      </w:pPr>
    </w:p>
    <w:p w14:paraId="1A939610" w14:textId="77777777" w:rsidR="009A1E52" w:rsidRDefault="009A1E52" w:rsidP="002871F8">
      <w:pPr>
        <w:pStyle w:val="Ttulo1"/>
      </w:pPr>
      <w:r>
        <w:t>TITULO TERCERO: De las propuestas y su priorización.</w:t>
      </w:r>
    </w:p>
    <w:p w14:paraId="2AF0B590" w14:textId="77777777" w:rsidR="00B845DC" w:rsidRDefault="009A1E52" w:rsidP="009A1E52">
      <w:pPr>
        <w:pStyle w:val="Prrafodelista"/>
        <w:numPr>
          <w:ilvl w:val="0"/>
          <w:numId w:val="12"/>
        </w:numPr>
      </w:pPr>
      <w:r>
        <w:t>Las Propuestas.</w:t>
      </w:r>
    </w:p>
    <w:p w14:paraId="6F720F4E" w14:textId="77777777" w:rsidR="009A1E52" w:rsidRDefault="009A1E52" w:rsidP="009A1E52">
      <w:pPr>
        <w:pStyle w:val="Prrafodelista"/>
        <w:numPr>
          <w:ilvl w:val="0"/>
          <w:numId w:val="12"/>
        </w:numPr>
      </w:pPr>
      <w:r>
        <w:t>La priorización de las propuestas.</w:t>
      </w:r>
    </w:p>
    <w:p w14:paraId="05C213CF" w14:textId="77777777" w:rsidR="002871F8" w:rsidRPr="002871F8" w:rsidRDefault="009A1E52" w:rsidP="002871F8">
      <w:pPr>
        <w:pStyle w:val="Ttulo1"/>
      </w:pPr>
      <w:r>
        <w:t>TÍTULO CUARTO: de la evaluación del proceso y la modificación del Autorreglamento.</w:t>
      </w:r>
    </w:p>
    <w:p w14:paraId="017E920B" w14:textId="77777777" w:rsidR="00AD346F" w:rsidRDefault="009A1E52" w:rsidP="00AD346F">
      <w:pPr>
        <w:pStyle w:val="Prrafodelista"/>
        <w:numPr>
          <w:ilvl w:val="0"/>
          <w:numId w:val="14"/>
        </w:numPr>
      </w:pPr>
      <w:r>
        <w:t>Evaluación y modificación del Autorreglamento.</w:t>
      </w:r>
    </w:p>
    <w:p w14:paraId="6FB5590E" w14:textId="77777777" w:rsidR="00FD1148" w:rsidRDefault="00FD1148" w:rsidP="00FD1148">
      <w:pPr>
        <w:pStyle w:val="Ttulo1"/>
      </w:pPr>
      <w:r>
        <w:t>TÍTULO QUINTO: de las fechas de cada hito a celebrar en todo el proceso</w:t>
      </w:r>
    </w:p>
    <w:p w14:paraId="1B265C9C" w14:textId="77777777" w:rsidR="00FD1148" w:rsidRDefault="00FD1148" w:rsidP="00FD1148"/>
    <w:p w14:paraId="29BB88B1" w14:textId="77777777" w:rsidR="00FD1148" w:rsidRDefault="00FD1148" w:rsidP="00FD1148">
      <w:pPr>
        <w:rPr>
          <w:rFonts w:asciiTheme="majorHAnsi" w:eastAsiaTheme="majorEastAsia" w:hAnsiTheme="majorHAnsi" w:cstheme="majorBidi"/>
          <w:b/>
          <w:bCs/>
          <w:color w:val="365F91" w:themeColor="accent1" w:themeShade="BF"/>
          <w:sz w:val="28"/>
          <w:szCs w:val="28"/>
        </w:rPr>
      </w:pPr>
      <w:r w:rsidRPr="00FD1148">
        <w:rPr>
          <w:rFonts w:asciiTheme="majorHAnsi" w:eastAsiaTheme="majorEastAsia" w:hAnsiTheme="majorHAnsi" w:cstheme="majorBidi"/>
          <w:b/>
          <w:bCs/>
          <w:color w:val="365F91" w:themeColor="accent1" w:themeShade="BF"/>
          <w:sz w:val="28"/>
          <w:szCs w:val="28"/>
        </w:rPr>
        <w:t>ANEXOS</w:t>
      </w:r>
    </w:p>
    <w:p w14:paraId="1A77B4BC" w14:textId="77777777" w:rsidR="00AD346F" w:rsidRDefault="00AD346F" w:rsidP="00AD346F"/>
    <w:p w14:paraId="7D5D603E" w14:textId="77777777" w:rsidR="00AD346F" w:rsidRDefault="00AD346F" w:rsidP="00AD346F"/>
    <w:p w14:paraId="02422376" w14:textId="77777777" w:rsidR="00AD346F" w:rsidRDefault="00AD346F" w:rsidP="003F5512">
      <w:pPr>
        <w:pStyle w:val="Ttulo"/>
      </w:pPr>
      <w:r>
        <w:lastRenderedPageBreak/>
        <w:t>TITULO PRIMERO. De los principios básicos.</w:t>
      </w:r>
    </w:p>
    <w:p w14:paraId="3E571FF0" w14:textId="77777777" w:rsidR="00AD346F" w:rsidRDefault="00AD346F" w:rsidP="0051275B">
      <w:pPr>
        <w:jc w:val="both"/>
      </w:pPr>
    </w:p>
    <w:p w14:paraId="2F710B43" w14:textId="77777777" w:rsidR="00AD346F" w:rsidRPr="003F5512" w:rsidRDefault="00AD346F" w:rsidP="000F5E3E">
      <w:pPr>
        <w:pStyle w:val="Prrafodelista"/>
        <w:numPr>
          <w:ilvl w:val="0"/>
          <w:numId w:val="2"/>
        </w:numPr>
        <w:jc w:val="both"/>
        <w:rPr>
          <w:rStyle w:val="Referenciaintensa"/>
        </w:rPr>
      </w:pPr>
      <w:r w:rsidRPr="003F5512">
        <w:rPr>
          <w:rStyle w:val="Referenciaintensa"/>
        </w:rPr>
        <w:t>DECLARACION DE PRINCIPIOS.</w:t>
      </w:r>
    </w:p>
    <w:p w14:paraId="1EC9E85A" w14:textId="77777777" w:rsidR="00AD346F" w:rsidRPr="00F71CA9" w:rsidRDefault="00AD346F" w:rsidP="000F5E3E">
      <w:pPr>
        <w:ind w:left="708"/>
        <w:jc w:val="both"/>
        <w:rPr>
          <w:b/>
        </w:rPr>
      </w:pPr>
      <w:r w:rsidRPr="00F71CA9">
        <w:rPr>
          <w:b/>
        </w:rPr>
        <w:t>Un proceso abierto y universal.</w:t>
      </w:r>
    </w:p>
    <w:p w14:paraId="42E38476" w14:textId="77777777" w:rsidR="00AD346F" w:rsidRDefault="00AD346F" w:rsidP="000F5E3E">
      <w:pPr>
        <w:ind w:left="708"/>
        <w:jc w:val="both"/>
      </w:pPr>
      <w:r>
        <w:t>Los Presupuestos Participativos serán abiertos y de carácter universal para toda la ciudadanía empadronada en Lekunberri.</w:t>
      </w:r>
      <w:r w:rsidR="00F71CA9">
        <w:t xml:space="preserve"> Cada participante tiene la misma capacidad de decisión, salvo las restricciones acordadas por edad. La votación será universal (una persona, un voto).</w:t>
      </w:r>
    </w:p>
    <w:p w14:paraId="2D5D6C73" w14:textId="77777777" w:rsidR="00F71CA9" w:rsidRPr="00F71CA9" w:rsidRDefault="00F71CA9" w:rsidP="000F5E3E">
      <w:pPr>
        <w:ind w:left="708"/>
        <w:jc w:val="both"/>
        <w:rPr>
          <w:b/>
        </w:rPr>
      </w:pPr>
      <w:r w:rsidRPr="00F71CA9">
        <w:rPr>
          <w:b/>
        </w:rPr>
        <w:t>Un proceso plural y diverso.</w:t>
      </w:r>
    </w:p>
    <w:p w14:paraId="7416397D" w14:textId="63F55A0F" w:rsidR="00F71CA9" w:rsidRDefault="00F71CA9" w:rsidP="000F5E3E">
      <w:pPr>
        <w:ind w:left="708"/>
        <w:jc w:val="both"/>
      </w:pPr>
      <w:r>
        <w:t xml:space="preserve">Los Presupuestos Participativos serán reflejo de la pluralidad y diversidad del municipio de </w:t>
      </w:r>
      <w:r w:rsidR="00314EBB">
        <w:t>Lekunberri</w:t>
      </w:r>
      <w:r>
        <w:t>.</w:t>
      </w:r>
    </w:p>
    <w:p w14:paraId="13A855B7" w14:textId="77777777" w:rsidR="00F71CA9" w:rsidRPr="00F71CA9" w:rsidRDefault="00F71CA9" w:rsidP="000F5E3E">
      <w:pPr>
        <w:ind w:left="708"/>
        <w:jc w:val="both"/>
        <w:rPr>
          <w:b/>
        </w:rPr>
      </w:pPr>
      <w:r w:rsidRPr="00F71CA9">
        <w:rPr>
          <w:b/>
        </w:rPr>
        <w:t>Un proceso claro y transparente.</w:t>
      </w:r>
    </w:p>
    <w:p w14:paraId="3BED1723" w14:textId="77777777" w:rsidR="00F71CA9" w:rsidRDefault="00F71CA9" w:rsidP="000F5E3E">
      <w:pPr>
        <w:ind w:left="708"/>
        <w:jc w:val="both"/>
      </w:pPr>
      <w:r>
        <w:t>Los Presupuestos Participativos serán de conocimiento popular, con transparencia en su desarrollo, reglamento y contenidos. El lenguaje y los materiales utilizados en el proceso, serán lo más clarificadores posibles para facilitar el entendimiento y participación de toda la ciudadanía.</w:t>
      </w:r>
    </w:p>
    <w:p w14:paraId="119D6266" w14:textId="77777777" w:rsidR="00F71CA9" w:rsidRPr="00F71CA9" w:rsidRDefault="00F71CA9" w:rsidP="000F5E3E">
      <w:pPr>
        <w:ind w:left="708"/>
        <w:jc w:val="both"/>
        <w:rPr>
          <w:b/>
        </w:rPr>
      </w:pPr>
      <w:r w:rsidRPr="00F71CA9">
        <w:rPr>
          <w:b/>
        </w:rPr>
        <w:t>Un proceso acordado y consensuado.</w:t>
      </w:r>
    </w:p>
    <w:p w14:paraId="5DD49DDF" w14:textId="77777777" w:rsidR="00F71CA9" w:rsidRDefault="00F71CA9" w:rsidP="000F5E3E">
      <w:pPr>
        <w:ind w:left="708"/>
        <w:jc w:val="both"/>
      </w:pPr>
      <w:r>
        <w:t>Los Presupuestos Participativos se articularán desde el acuerdo y la toma de decisiones con el mayor grado posible de consenso ciudadano.</w:t>
      </w:r>
    </w:p>
    <w:p w14:paraId="40B96468" w14:textId="77777777" w:rsidR="00F71CA9" w:rsidRPr="0051275B" w:rsidRDefault="0051275B" w:rsidP="000F5E3E">
      <w:pPr>
        <w:ind w:left="708"/>
        <w:jc w:val="both"/>
        <w:rPr>
          <w:b/>
        </w:rPr>
      </w:pPr>
      <w:r w:rsidRPr="0051275B">
        <w:rPr>
          <w:b/>
        </w:rPr>
        <w:t>Un proceso deliberativo y autorregulado.</w:t>
      </w:r>
    </w:p>
    <w:p w14:paraId="234DAEF1" w14:textId="77777777" w:rsidR="0051275B" w:rsidRDefault="0051275B" w:rsidP="000F5E3E">
      <w:pPr>
        <w:ind w:left="708"/>
        <w:jc w:val="both"/>
      </w:pPr>
      <w:r>
        <w:t>Los Presupuestos Participativos se regularán por la normativa creada. Este conjunto de normas se recogerán en un documento (el “Autorreglamento”) que servirá para establecer las reglas del proceso del Presupuesto Participativo en todos sus pasos y acciones.</w:t>
      </w:r>
    </w:p>
    <w:p w14:paraId="763D2020" w14:textId="77777777" w:rsidR="0051275B" w:rsidRPr="0051275B" w:rsidRDefault="0051275B" w:rsidP="000F5E3E">
      <w:pPr>
        <w:ind w:left="708"/>
        <w:jc w:val="both"/>
        <w:rPr>
          <w:b/>
        </w:rPr>
      </w:pPr>
      <w:r w:rsidRPr="0051275B">
        <w:rPr>
          <w:b/>
        </w:rPr>
        <w:t>Un proceso consultivo y vinculante</w:t>
      </w:r>
    </w:p>
    <w:p w14:paraId="22065DE5" w14:textId="77777777" w:rsidR="0051275B" w:rsidRDefault="0051275B" w:rsidP="000F5E3E">
      <w:pPr>
        <w:ind w:left="708"/>
        <w:jc w:val="both"/>
      </w:pPr>
      <w:r>
        <w:t xml:space="preserve">Los Presupuestos Participativos tendrán en cuenta las opiniones de la </w:t>
      </w:r>
      <w:r w:rsidR="00A92A4A">
        <w:t>ciudadanía</w:t>
      </w:r>
      <w:r>
        <w:t xml:space="preserve"> y las decisiones finales que se tomen, </w:t>
      </w:r>
      <w:r w:rsidR="00A92A4A">
        <w:t>tendrán</w:t>
      </w:r>
      <w:r>
        <w:t xml:space="preserve"> vinculación política, incluyéndose en el presupuesto municipal anual.</w:t>
      </w:r>
    </w:p>
    <w:p w14:paraId="694CCDD1" w14:textId="77777777" w:rsidR="0051275B" w:rsidRPr="0051275B" w:rsidRDefault="0051275B" w:rsidP="000F5E3E">
      <w:pPr>
        <w:ind w:left="708"/>
        <w:jc w:val="both"/>
        <w:rPr>
          <w:b/>
        </w:rPr>
      </w:pPr>
      <w:r w:rsidRPr="0051275B">
        <w:rPr>
          <w:b/>
        </w:rPr>
        <w:t>Un proceso cogestionado y corresponsable.</w:t>
      </w:r>
    </w:p>
    <w:p w14:paraId="4280AA89" w14:textId="77777777" w:rsidR="0051275B" w:rsidRDefault="0051275B" w:rsidP="000F5E3E">
      <w:pPr>
        <w:ind w:left="708"/>
        <w:jc w:val="both"/>
      </w:pPr>
      <w:r>
        <w:t>Los Presupuestos Participativos favorecerán la responsabilidad y gestión compartida del proceso, entre la ciudadanía y la administración local.</w:t>
      </w:r>
    </w:p>
    <w:p w14:paraId="5D1B1AEA" w14:textId="77777777" w:rsidR="0051275B" w:rsidRPr="0051275B" w:rsidRDefault="0051275B" w:rsidP="000F5E3E">
      <w:pPr>
        <w:ind w:left="708"/>
        <w:jc w:val="both"/>
        <w:rPr>
          <w:b/>
        </w:rPr>
      </w:pPr>
      <w:r w:rsidRPr="0051275B">
        <w:rPr>
          <w:b/>
        </w:rPr>
        <w:lastRenderedPageBreak/>
        <w:t>Un proceso dinámico y flexible.</w:t>
      </w:r>
    </w:p>
    <w:p w14:paraId="73E47858" w14:textId="77777777" w:rsidR="004C6DE3" w:rsidRDefault="004C6DE3" w:rsidP="000F5E3E">
      <w:pPr>
        <w:ind w:left="708"/>
        <w:jc w:val="both"/>
      </w:pPr>
      <w:r>
        <w:t>Los Presupuestos Participativos se adaptarán de manera flexible y continua al contexto de Lekunberri, sus habitantes, Los/as participantes directos/as y al desarrollo del propio proceso.</w:t>
      </w:r>
    </w:p>
    <w:p w14:paraId="1EE9B30B" w14:textId="77777777" w:rsidR="004C6DE3" w:rsidRPr="004C6DE3" w:rsidRDefault="004C6DE3" w:rsidP="000F5E3E">
      <w:pPr>
        <w:ind w:left="708"/>
        <w:jc w:val="both"/>
        <w:rPr>
          <w:b/>
        </w:rPr>
      </w:pPr>
      <w:r w:rsidRPr="004C6DE3">
        <w:rPr>
          <w:b/>
        </w:rPr>
        <w:t>Un proceso socialmente justo y solidario.</w:t>
      </w:r>
    </w:p>
    <w:p w14:paraId="06867634" w14:textId="77777777" w:rsidR="004C6DE3" w:rsidRDefault="004C6DE3" w:rsidP="000F5E3E">
      <w:pPr>
        <w:ind w:left="708"/>
        <w:jc w:val="both"/>
      </w:pPr>
      <w:r>
        <w:t>Los Presupuestos Participativos incorporarán en su desarrollo y propuestas criterios de justicia social y sostenibilidad que beneficien al municipio de Lekunberri y sus habitantes.</w:t>
      </w:r>
    </w:p>
    <w:p w14:paraId="6F716E1F" w14:textId="77777777" w:rsidR="004C6DE3" w:rsidRPr="004C6DE3" w:rsidRDefault="004C6DE3" w:rsidP="000F5E3E">
      <w:pPr>
        <w:ind w:left="708"/>
        <w:jc w:val="both"/>
        <w:rPr>
          <w:b/>
        </w:rPr>
      </w:pPr>
      <w:r w:rsidRPr="004C6DE3">
        <w:rPr>
          <w:b/>
        </w:rPr>
        <w:t>Un proceso accesible.</w:t>
      </w:r>
    </w:p>
    <w:p w14:paraId="6D9A952B" w14:textId="77777777" w:rsidR="004C6DE3" w:rsidRDefault="004C6DE3" w:rsidP="000F5E3E">
      <w:pPr>
        <w:ind w:left="708"/>
        <w:jc w:val="both"/>
      </w:pPr>
      <w:r>
        <w:t>Los Presupuestos Participativos facilitarán el acceso al proceso, en condiciones de igualdad, a toda la población de Lekunberri.</w:t>
      </w:r>
    </w:p>
    <w:p w14:paraId="5E5980D7" w14:textId="77777777" w:rsidR="004C6DE3" w:rsidRPr="004C6DE3" w:rsidRDefault="004C6DE3" w:rsidP="000F5E3E">
      <w:pPr>
        <w:ind w:left="708"/>
        <w:jc w:val="both"/>
        <w:rPr>
          <w:b/>
        </w:rPr>
      </w:pPr>
      <w:r w:rsidRPr="004C6DE3">
        <w:rPr>
          <w:b/>
        </w:rPr>
        <w:t>Un proceso integrador e inclusivo.</w:t>
      </w:r>
    </w:p>
    <w:p w14:paraId="2AB09970" w14:textId="77777777" w:rsidR="004C6DE3" w:rsidRDefault="004C6DE3" w:rsidP="000F5E3E">
      <w:pPr>
        <w:ind w:left="708"/>
        <w:jc w:val="both"/>
      </w:pPr>
      <w:r>
        <w:t>Los Presupuestos Participativos pretenden generar un marco de participación social, donde la ciudadanía de Lekunberri se sienta activa y participe de la vida política, económica, social y cultural de su municipio.</w:t>
      </w:r>
    </w:p>
    <w:p w14:paraId="53FB35A7" w14:textId="77777777" w:rsidR="004C6DE3" w:rsidRPr="004C6DE3" w:rsidRDefault="004C6DE3" w:rsidP="000F5E3E">
      <w:pPr>
        <w:ind w:left="708"/>
        <w:jc w:val="both"/>
        <w:rPr>
          <w:b/>
        </w:rPr>
      </w:pPr>
      <w:r w:rsidRPr="004C6DE3">
        <w:rPr>
          <w:b/>
        </w:rPr>
        <w:t>Un proceso equitativo e igualitario.</w:t>
      </w:r>
    </w:p>
    <w:p w14:paraId="67462AF2" w14:textId="77777777" w:rsidR="004C6DE3" w:rsidRDefault="004C6DE3" w:rsidP="000F5E3E">
      <w:pPr>
        <w:ind w:left="708"/>
        <w:jc w:val="both"/>
      </w:pPr>
      <w:r>
        <w:t xml:space="preserve">Los Presupuestos Participativos favorecerán la equidad e igualdad para hombres y mujeres en todas las etapas del proceso y en el desarrollo de las </w:t>
      </w:r>
      <w:r w:rsidR="00A92A4A">
        <w:t>propuestas</w:t>
      </w:r>
      <w:r>
        <w:t xml:space="preserve"> incluidas en el presupuesto municipal anual, una vez que sean aprobadas por el pleno del Ayuntamiento.</w:t>
      </w:r>
    </w:p>
    <w:p w14:paraId="09EA799B" w14:textId="77777777" w:rsidR="004C6DE3" w:rsidRPr="00DE5007" w:rsidRDefault="002220D4" w:rsidP="000F5E3E">
      <w:pPr>
        <w:ind w:left="708"/>
        <w:jc w:val="both"/>
        <w:rPr>
          <w:b/>
        </w:rPr>
      </w:pPr>
      <w:r w:rsidRPr="00DE5007">
        <w:rPr>
          <w:b/>
        </w:rPr>
        <w:t>Un proceso formativo y educativo.</w:t>
      </w:r>
    </w:p>
    <w:p w14:paraId="0347F42C" w14:textId="77777777" w:rsidR="002220D4" w:rsidRDefault="002220D4" w:rsidP="000F5E3E">
      <w:pPr>
        <w:ind w:left="708"/>
        <w:jc w:val="both"/>
      </w:pPr>
      <w:r>
        <w:t xml:space="preserve">Los Presupuestos Participativos </w:t>
      </w:r>
      <w:r w:rsidR="00DE5007">
        <w:t xml:space="preserve">pretenden ser un espacio de </w:t>
      </w:r>
      <w:r w:rsidR="00A92A4A">
        <w:t>aprendizaje</w:t>
      </w:r>
      <w:r w:rsidR="00DE5007">
        <w:t xml:space="preserve"> y desarrollo de competencias para la participación social.</w:t>
      </w:r>
    </w:p>
    <w:p w14:paraId="7A6EECAF" w14:textId="77777777" w:rsidR="00DE5007" w:rsidRPr="00DE5007" w:rsidRDefault="00DE5007" w:rsidP="000F5E3E">
      <w:pPr>
        <w:ind w:left="708"/>
        <w:jc w:val="both"/>
        <w:rPr>
          <w:b/>
        </w:rPr>
      </w:pPr>
      <w:r w:rsidRPr="00DE5007">
        <w:rPr>
          <w:b/>
        </w:rPr>
        <w:t xml:space="preserve">Un proceso sostenible (económica, social y </w:t>
      </w:r>
      <w:r w:rsidR="00A92A4A" w:rsidRPr="00DE5007">
        <w:rPr>
          <w:b/>
        </w:rPr>
        <w:t>ambientalmente</w:t>
      </w:r>
      <w:r w:rsidRPr="00DE5007">
        <w:rPr>
          <w:b/>
        </w:rPr>
        <w:t>).</w:t>
      </w:r>
    </w:p>
    <w:p w14:paraId="0C7AF854" w14:textId="77777777" w:rsidR="00DE5007" w:rsidRDefault="00DE5007" w:rsidP="000F5E3E">
      <w:pPr>
        <w:ind w:left="708"/>
        <w:jc w:val="both"/>
      </w:pPr>
      <w:r>
        <w:t xml:space="preserve">Los Presupuestos Participativos favorecerán la sostenibilidad económica, social y ambiental del proceso en todas sus etapas y en el </w:t>
      </w:r>
      <w:r w:rsidR="00A92A4A">
        <w:t>desarrollo</w:t>
      </w:r>
      <w:r>
        <w:t xml:space="preserve"> de las propuestas incluidas en el presupuesto municipal anual, una vez que sean aprobadas por el pleno del Ayuntamiento.</w:t>
      </w:r>
    </w:p>
    <w:p w14:paraId="64957792" w14:textId="77777777" w:rsidR="00DE5007" w:rsidRDefault="00DE5007" w:rsidP="000F5E3E">
      <w:pPr>
        <w:ind w:left="708"/>
        <w:jc w:val="both"/>
      </w:pPr>
    </w:p>
    <w:p w14:paraId="5518F9B3" w14:textId="77777777" w:rsidR="00DE5007" w:rsidRDefault="00DE5007" w:rsidP="000F5E3E">
      <w:pPr>
        <w:ind w:left="708"/>
        <w:jc w:val="both"/>
      </w:pPr>
    </w:p>
    <w:p w14:paraId="3A3023D1" w14:textId="77777777" w:rsidR="003F5512" w:rsidRDefault="003F5512" w:rsidP="000F5E3E">
      <w:pPr>
        <w:ind w:left="708"/>
        <w:jc w:val="both"/>
      </w:pPr>
    </w:p>
    <w:p w14:paraId="63DACFF5" w14:textId="77777777" w:rsidR="003F5512" w:rsidRDefault="003F5512" w:rsidP="000F5E3E">
      <w:pPr>
        <w:pStyle w:val="Ttulo"/>
        <w:jc w:val="both"/>
      </w:pPr>
      <w:r>
        <w:lastRenderedPageBreak/>
        <w:t>TÍTULO SEGUNDO: De la organización.</w:t>
      </w:r>
    </w:p>
    <w:p w14:paraId="5C68CB56" w14:textId="77777777" w:rsidR="003F5512" w:rsidRDefault="003F5512" w:rsidP="000F5E3E">
      <w:pPr>
        <w:ind w:left="708"/>
        <w:jc w:val="both"/>
      </w:pPr>
    </w:p>
    <w:p w14:paraId="3B4D7A35" w14:textId="77777777" w:rsidR="003F5512" w:rsidRPr="003F5512" w:rsidRDefault="003F5512" w:rsidP="000F5E3E">
      <w:pPr>
        <w:pStyle w:val="Prrafodelista"/>
        <w:numPr>
          <w:ilvl w:val="0"/>
          <w:numId w:val="3"/>
        </w:numPr>
        <w:jc w:val="both"/>
        <w:rPr>
          <w:rStyle w:val="Referenciaintensa"/>
        </w:rPr>
      </w:pPr>
      <w:r w:rsidRPr="003F5512">
        <w:rPr>
          <w:rStyle w:val="Referenciaintensa"/>
        </w:rPr>
        <w:t xml:space="preserve">ESTRUCTURA TERRITORIAL. </w:t>
      </w:r>
    </w:p>
    <w:p w14:paraId="26562689" w14:textId="77777777" w:rsidR="003F5512" w:rsidRPr="003F5512" w:rsidRDefault="003F5512" w:rsidP="000F5E3E">
      <w:pPr>
        <w:ind w:left="708"/>
        <w:jc w:val="both"/>
        <w:rPr>
          <w:rStyle w:val="Referenciasutil"/>
        </w:rPr>
      </w:pPr>
      <w:r w:rsidRPr="003F5512">
        <w:rPr>
          <w:rStyle w:val="Referenciasutil"/>
        </w:rPr>
        <w:t>Artículo 1. Ámbito territorial.</w:t>
      </w:r>
    </w:p>
    <w:p w14:paraId="52112318" w14:textId="77777777" w:rsidR="003F5512" w:rsidRDefault="003F5512" w:rsidP="000F5E3E">
      <w:pPr>
        <w:ind w:left="708"/>
        <w:jc w:val="both"/>
      </w:pPr>
      <w:r>
        <w:tab/>
        <w:t>En el proceso está incluido todo el ámbito territorial del Municipio de Lekunberri.</w:t>
      </w:r>
    </w:p>
    <w:p w14:paraId="767C3AF0" w14:textId="77777777" w:rsidR="003F5512" w:rsidRPr="003F5512" w:rsidRDefault="003F5512" w:rsidP="000F5E3E">
      <w:pPr>
        <w:pStyle w:val="Prrafodelista"/>
        <w:numPr>
          <w:ilvl w:val="0"/>
          <w:numId w:val="3"/>
        </w:numPr>
        <w:jc w:val="both"/>
        <w:rPr>
          <w:rStyle w:val="Referenciaintensa"/>
        </w:rPr>
      </w:pPr>
      <w:r w:rsidRPr="003F5512">
        <w:rPr>
          <w:rStyle w:val="Referenciaintensa"/>
        </w:rPr>
        <w:t>ESTRUCTURA ORGANIZATIVA.</w:t>
      </w:r>
    </w:p>
    <w:p w14:paraId="16EE069F" w14:textId="77777777" w:rsidR="003F5512" w:rsidRPr="00384DB1" w:rsidRDefault="003F5512" w:rsidP="000F5E3E">
      <w:pPr>
        <w:ind w:left="708"/>
        <w:jc w:val="both"/>
        <w:rPr>
          <w:rStyle w:val="Referenciasutil"/>
        </w:rPr>
      </w:pPr>
      <w:r w:rsidRPr="00384DB1">
        <w:rPr>
          <w:rStyle w:val="Referenciasutil"/>
        </w:rPr>
        <w:t>Artículo 2. Participantes.</w:t>
      </w:r>
    </w:p>
    <w:p w14:paraId="4480B7EF" w14:textId="77777777" w:rsidR="003F5512" w:rsidRPr="003F5512" w:rsidRDefault="003F5512" w:rsidP="000F5E3E">
      <w:pPr>
        <w:ind w:left="708"/>
        <w:jc w:val="both"/>
        <w:rPr>
          <w:b/>
        </w:rPr>
      </w:pPr>
      <w:r>
        <w:tab/>
        <w:t xml:space="preserve">En el proceso estarán incluidos tres grupos de población en relación a su responsabilidad respecto al municipio: </w:t>
      </w:r>
      <w:r w:rsidRPr="003F5512">
        <w:rPr>
          <w:b/>
        </w:rPr>
        <w:t>ciudadanos/as, personal técnico y personal político.</w:t>
      </w:r>
    </w:p>
    <w:p w14:paraId="191D322E" w14:textId="77777777" w:rsidR="003F5512" w:rsidRPr="003F5512" w:rsidRDefault="003F5512" w:rsidP="000F5E3E">
      <w:pPr>
        <w:ind w:left="708"/>
        <w:jc w:val="both"/>
        <w:rPr>
          <w:sz w:val="24"/>
        </w:rPr>
      </w:pPr>
      <w:r>
        <w:tab/>
      </w:r>
      <w:r w:rsidRPr="003F5512">
        <w:rPr>
          <w:b/>
        </w:rPr>
        <w:t>Podrán participar</w:t>
      </w:r>
      <w:r>
        <w:t xml:space="preserve"> (debatir, proponer, decidir) en el Presupuesto Participativo cualquier </w:t>
      </w:r>
      <w:r w:rsidRPr="003F5512">
        <w:rPr>
          <w:b/>
        </w:rPr>
        <w:t xml:space="preserve">persona empadronada en </w:t>
      </w:r>
      <w:r w:rsidRPr="003F5512">
        <w:rPr>
          <w:b/>
          <w:sz w:val="24"/>
        </w:rPr>
        <w:t>Lekunberri. Residentes no empadronados</w:t>
      </w:r>
      <w:r>
        <w:rPr>
          <w:sz w:val="24"/>
        </w:rPr>
        <w:t xml:space="preserve"> pueden participar activamente en el proceso, con voz pero sin voto.</w:t>
      </w:r>
    </w:p>
    <w:p w14:paraId="101AC6D6" w14:textId="77777777" w:rsidR="003F5512" w:rsidRDefault="006A6A05" w:rsidP="000F5E3E">
      <w:pPr>
        <w:ind w:left="708"/>
        <w:jc w:val="both"/>
      </w:pPr>
      <w:r>
        <w:tab/>
        <w:t xml:space="preserve">Podrán </w:t>
      </w:r>
      <w:r w:rsidRPr="006A6A05">
        <w:rPr>
          <w:b/>
        </w:rPr>
        <w:t>plantear demandas y realizar propuestas</w:t>
      </w:r>
      <w:r>
        <w:t xml:space="preserve"> para el Presupuesto Participativo </w:t>
      </w:r>
      <w:r w:rsidRPr="006A6A05">
        <w:rPr>
          <w:b/>
        </w:rPr>
        <w:t>todas las personas sin limitaciones de edad</w:t>
      </w:r>
      <w:r>
        <w:t xml:space="preserve">. Sin embargo, </w:t>
      </w:r>
      <w:r w:rsidRPr="006A6A05">
        <w:rPr>
          <w:b/>
        </w:rPr>
        <w:t>solo podrán</w:t>
      </w:r>
      <w:r>
        <w:t xml:space="preserve"> </w:t>
      </w:r>
      <w:r w:rsidRPr="006A6A05">
        <w:rPr>
          <w:b/>
        </w:rPr>
        <w:t>tomar decisiones</w:t>
      </w:r>
      <w:r>
        <w:t xml:space="preserve"> sobre el Presupuesto Participativo aquellas </w:t>
      </w:r>
      <w:r w:rsidRPr="006A6A05">
        <w:rPr>
          <w:b/>
        </w:rPr>
        <w:t>personas que sean</w:t>
      </w:r>
      <w:r>
        <w:t xml:space="preserve"> </w:t>
      </w:r>
      <w:r w:rsidRPr="006A6A05">
        <w:rPr>
          <w:b/>
        </w:rPr>
        <w:t>mayores de 14 años</w:t>
      </w:r>
      <w:r>
        <w:t xml:space="preserve"> (incluidas las personas que los cumplan durante ese año).</w:t>
      </w:r>
    </w:p>
    <w:p w14:paraId="6E4AB517" w14:textId="77777777" w:rsidR="003F5512" w:rsidRDefault="00183A3C" w:rsidP="000F5E3E">
      <w:pPr>
        <w:ind w:left="708"/>
        <w:jc w:val="both"/>
      </w:pPr>
      <w:r>
        <w:tab/>
        <w:t xml:space="preserve">En aquellos momentos del proceso que se considere necesario (presentación de propuestas, votaciones, etc.), </w:t>
      </w:r>
      <w:r w:rsidRPr="00FC4624">
        <w:rPr>
          <w:b/>
        </w:rPr>
        <w:t>los/as participantes deberán acreditarse y</w:t>
      </w:r>
      <w:r>
        <w:t xml:space="preserve"> </w:t>
      </w:r>
      <w:r w:rsidRPr="00FC4624">
        <w:rPr>
          <w:b/>
        </w:rPr>
        <w:t>documentarse</w:t>
      </w:r>
      <w:r>
        <w:t xml:space="preserve"> mediante la presentación</w:t>
      </w:r>
      <w:r w:rsidR="00FC4624">
        <w:t xml:space="preserve"> de alguno de los siguientes documentos: DNI, Pasaporte, NIE o permiso de conducir. Estos documentos debe</w:t>
      </w:r>
      <w:r w:rsidR="00D96285">
        <w:t>rán ser válidos, estar vigentes.</w:t>
      </w:r>
    </w:p>
    <w:p w14:paraId="431219C8" w14:textId="77777777" w:rsidR="00D96285" w:rsidRPr="00384DB1" w:rsidRDefault="00D96285" w:rsidP="000F5E3E">
      <w:pPr>
        <w:ind w:left="708"/>
        <w:jc w:val="both"/>
        <w:rPr>
          <w:rStyle w:val="Referenciasutil"/>
        </w:rPr>
      </w:pPr>
      <w:r w:rsidRPr="00384DB1">
        <w:rPr>
          <w:rStyle w:val="Referenciasutil"/>
        </w:rPr>
        <w:t>ARTÍCULO 3. ASAMBLEA CIUDADANA.</w:t>
      </w:r>
    </w:p>
    <w:p w14:paraId="2873F330" w14:textId="77777777" w:rsidR="00D96285" w:rsidRDefault="00D96285" w:rsidP="000F5E3E">
      <w:pPr>
        <w:ind w:left="708"/>
        <w:jc w:val="both"/>
      </w:pPr>
      <w:r>
        <w:tab/>
        <w:t>La Asamblea Ciudadana es un espacio de intercambio, análisis, decisión y debate sobre el proceso de los Presupuestos Participativos.</w:t>
      </w:r>
    </w:p>
    <w:p w14:paraId="034530A3" w14:textId="77777777" w:rsidR="00D96285" w:rsidRDefault="00D96285" w:rsidP="000F5E3E">
      <w:pPr>
        <w:ind w:left="708"/>
        <w:jc w:val="both"/>
      </w:pPr>
      <w:r>
        <w:tab/>
        <w:t xml:space="preserve">En las Asambleas Ciudadanas podrán participar todas las personas que lo deseen con “voz”, pero no con voto. Para votar las decisiones que se tomen en las asambleas será necesario </w:t>
      </w:r>
      <w:r w:rsidRPr="006B6541">
        <w:rPr>
          <w:b/>
        </w:rPr>
        <w:t>estar empadronado/a en Lekunberri y ser mayor de 14 años</w:t>
      </w:r>
      <w:r>
        <w:t xml:space="preserve"> (incluidas las personas que los cumplan durante ese año).</w:t>
      </w:r>
    </w:p>
    <w:p w14:paraId="10679989" w14:textId="77777777" w:rsidR="00D96285" w:rsidRDefault="00D96285" w:rsidP="000F5E3E">
      <w:pPr>
        <w:ind w:left="708"/>
        <w:jc w:val="both"/>
      </w:pPr>
      <w:r>
        <w:tab/>
        <w:t>Las Asambleas Ciudadanas podrán contar si es necesario con la asistencia y asesoramiento del Equipo Técnico del Ayuntamiento.</w:t>
      </w:r>
    </w:p>
    <w:p w14:paraId="7179D8B6" w14:textId="2E7B958D" w:rsidR="00D96285" w:rsidRDefault="00D96285" w:rsidP="000F5E3E">
      <w:pPr>
        <w:ind w:left="708"/>
        <w:jc w:val="both"/>
      </w:pPr>
      <w:r>
        <w:lastRenderedPageBreak/>
        <w:tab/>
        <w:t xml:space="preserve">Se </w:t>
      </w:r>
      <w:r w:rsidR="00314EBB">
        <w:t>realizarán</w:t>
      </w:r>
      <w:r>
        <w:t xml:space="preserve"> tantas asambleas ciudadanas como se valore necesario en el proceso de los Presupuestos Participativos.</w:t>
      </w:r>
    </w:p>
    <w:p w14:paraId="6A7BBAF2" w14:textId="77777777" w:rsidR="00A6213D" w:rsidRDefault="00A6213D" w:rsidP="000F5E3E">
      <w:pPr>
        <w:ind w:left="708"/>
        <w:jc w:val="both"/>
      </w:pPr>
      <w:r>
        <w:tab/>
        <w:t>La coordinación de la asamblea la llevaran a cabo las personas del equipo técnico y los concejales nombrados por el pleno del Ayuntamiento.</w:t>
      </w:r>
    </w:p>
    <w:p w14:paraId="27BFC76F" w14:textId="77777777" w:rsidR="00A6213D" w:rsidRDefault="00A6213D" w:rsidP="000F5E3E">
      <w:pPr>
        <w:ind w:left="708"/>
        <w:jc w:val="both"/>
      </w:pPr>
    </w:p>
    <w:p w14:paraId="0352A7EC" w14:textId="77777777" w:rsidR="00A6213D" w:rsidRDefault="00A6213D" w:rsidP="000F5E3E">
      <w:pPr>
        <w:ind w:left="708"/>
        <w:jc w:val="both"/>
        <w:rPr>
          <w:rStyle w:val="Referenciasutil"/>
        </w:rPr>
      </w:pPr>
      <w:r w:rsidRPr="00384DB1">
        <w:rPr>
          <w:rStyle w:val="Referenciasutil"/>
        </w:rPr>
        <w:t>ARTÍCULO 4. MESA TÉCNICA.</w:t>
      </w:r>
    </w:p>
    <w:p w14:paraId="1500BDDD" w14:textId="77777777" w:rsidR="00457553" w:rsidRDefault="001A7B22" w:rsidP="001A7B22">
      <w:pPr>
        <w:ind w:left="708"/>
        <w:jc w:val="both"/>
      </w:pPr>
      <w:r>
        <w:tab/>
        <w:t>La mesa técnica estará formada por</w:t>
      </w:r>
      <w:r w:rsidR="00457553">
        <w:t>:</w:t>
      </w:r>
    </w:p>
    <w:p w14:paraId="58807272" w14:textId="1CDD2FDC" w:rsidR="00457553" w:rsidRPr="0023547A" w:rsidRDefault="00457553" w:rsidP="00457553">
      <w:pPr>
        <w:pStyle w:val="Prrafodelista"/>
        <w:numPr>
          <w:ilvl w:val="0"/>
          <w:numId w:val="17"/>
        </w:numPr>
        <w:jc w:val="both"/>
        <w:rPr>
          <w:i/>
        </w:rPr>
      </w:pPr>
      <w:r w:rsidRPr="0023547A">
        <w:rPr>
          <w:i/>
        </w:rPr>
        <w:t>E</w:t>
      </w:r>
      <w:r w:rsidR="001A7B22" w:rsidRPr="0023547A">
        <w:rPr>
          <w:i/>
        </w:rPr>
        <w:t>l personal técnico del ayuntamiento de Lekunberri</w:t>
      </w:r>
      <w:r w:rsidRPr="0023547A">
        <w:rPr>
          <w:i/>
        </w:rPr>
        <w:t xml:space="preserve">: </w:t>
      </w:r>
      <w:r w:rsidR="00FD1148" w:rsidRPr="0023547A">
        <w:rPr>
          <w:i/>
        </w:rPr>
        <w:t xml:space="preserve">equipo </w:t>
      </w:r>
      <w:r w:rsidRPr="0023547A">
        <w:rPr>
          <w:i/>
        </w:rPr>
        <w:t>arquitect</w:t>
      </w:r>
      <w:r w:rsidR="00FD1148" w:rsidRPr="0023547A">
        <w:rPr>
          <w:i/>
        </w:rPr>
        <w:t>ura</w:t>
      </w:r>
      <w:r w:rsidRPr="0023547A">
        <w:rPr>
          <w:i/>
        </w:rPr>
        <w:t xml:space="preserve"> municipal</w:t>
      </w:r>
      <w:r w:rsidR="004C0F9C">
        <w:rPr>
          <w:i/>
        </w:rPr>
        <w:t xml:space="preserve"> (solo si se cree necesario)</w:t>
      </w:r>
      <w:r w:rsidR="00FD1148" w:rsidRPr="0023547A">
        <w:rPr>
          <w:i/>
        </w:rPr>
        <w:t xml:space="preserve"> + secretaría municipal.</w:t>
      </w:r>
    </w:p>
    <w:p w14:paraId="52B361DE" w14:textId="77777777" w:rsidR="001A7B22" w:rsidRPr="0023547A" w:rsidRDefault="00457553" w:rsidP="00457553">
      <w:pPr>
        <w:pStyle w:val="Prrafodelista"/>
        <w:numPr>
          <w:ilvl w:val="0"/>
          <w:numId w:val="17"/>
        </w:numPr>
        <w:jc w:val="both"/>
        <w:rPr>
          <w:i/>
        </w:rPr>
      </w:pPr>
      <w:r w:rsidRPr="0023547A">
        <w:rPr>
          <w:i/>
        </w:rPr>
        <w:t>L</w:t>
      </w:r>
      <w:r w:rsidR="001A7B22" w:rsidRPr="0023547A">
        <w:rPr>
          <w:i/>
        </w:rPr>
        <w:t>os concejales nombrado</w:t>
      </w:r>
      <w:r w:rsidRPr="0023547A">
        <w:rPr>
          <w:i/>
        </w:rPr>
        <w:t>s por el pleno del Ayuntamiento: 2 de LT y 1 de EH-B.</w:t>
      </w:r>
    </w:p>
    <w:p w14:paraId="46BE756A" w14:textId="77777777" w:rsidR="00457553" w:rsidRPr="0023547A" w:rsidRDefault="00457553" w:rsidP="00457553">
      <w:pPr>
        <w:pStyle w:val="Prrafodelista"/>
        <w:numPr>
          <w:ilvl w:val="0"/>
          <w:numId w:val="17"/>
        </w:numPr>
        <w:jc w:val="both"/>
        <w:rPr>
          <w:i/>
        </w:rPr>
      </w:pPr>
      <w:r w:rsidRPr="0023547A">
        <w:rPr>
          <w:i/>
        </w:rPr>
        <w:t>Los vecino/as elegido/as de la Asamblea Ciudadana</w:t>
      </w:r>
      <w:r w:rsidR="00FD1148" w:rsidRPr="0023547A">
        <w:rPr>
          <w:i/>
        </w:rPr>
        <w:t xml:space="preserve"> (no podrán ser participantes de los proyectos)</w:t>
      </w:r>
    </w:p>
    <w:p w14:paraId="13AB2F57" w14:textId="77777777" w:rsidR="00384DB1" w:rsidRDefault="00384DB1" w:rsidP="000F5E3E">
      <w:pPr>
        <w:ind w:left="708"/>
        <w:jc w:val="both"/>
      </w:pPr>
    </w:p>
    <w:p w14:paraId="2943C931" w14:textId="77777777" w:rsidR="00384DB1" w:rsidRDefault="00384DB1" w:rsidP="00384DB1">
      <w:pPr>
        <w:pStyle w:val="Ttulo"/>
      </w:pPr>
      <w:r>
        <w:t>TÍTULO TERCERO: De las propuestas y su priorización.</w:t>
      </w:r>
    </w:p>
    <w:p w14:paraId="288A1333" w14:textId="77777777" w:rsidR="00384DB1" w:rsidRPr="007B006C" w:rsidRDefault="00384DB1" w:rsidP="00384DB1">
      <w:pPr>
        <w:pStyle w:val="Prrafodelista"/>
        <w:numPr>
          <w:ilvl w:val="0"/>
          <w:numId w:val="4"/>
        </w:numPr>
        <w:jc w:val="both"/>
        <w:rPr>
          <w:rStyle w:val="Referenciaintensa"/>
        </w:rPr>
      </w:pPr>
      <w:r w:rsidRPr="007B006C">
        <w:rPr>
          <w:rStyle w:val="Referenciaintensa"/>
        </w:rPr>
        <w:t>Las propuestas.</w:t>
      </w:r>
    </w:p>
    <w:p w14:paraId="540F606C" w14:textId="77777777" w:rsidR="00384DB1" w:rsidRPr="007B006C" w:rsidRDefault="0017085C" w:rsidP="00384DB1">
      <w:pPr>
        <w:ind w:left="708"/>
        <w:jc w:val="both"/>
        <w:rPr>
          <w:rStyle w:val="Referenciasutil"/>
        </w:rPr>
      </w:pPr>
      <w:r>
        <w:rPr>
          <w:rStyle w:val="Referenciasutil"/>
        </w:rPr>
        <w:t>ARTÍCULO 5</w:t>
      </w:r>
      <w:r w:rsidR="00384DB1" w:rsidRPr="007B006C">
        <w:rPr>
          <w:rStyle w:val="Referenciasutil"/>
        </w:rPr>
        <w:t xml:space="preserve">. </w:t>
      </w:r>
      <w:r w:rsidR="00A92A4A" w:rsidRPr="007B006C">
        <w:rPr>
          <w:rStyle w:val="Referenciasutil"/>
        </w:rPr>
        <w:t>Características</w:t>
      </w:r>
      <w:r w:rsidR="00384DB1" w:rsidRPr="007B006C">
        <w:rPr>
          <w:rStyle w:val="Referenciasutil"/>
        </w:rPr>
        <w:t xml:space="preserve"> de las propuestas.</w:t>
      </w:r>
    </w:p>
    <w:p w14:paraId="6CF2E15A" w14:textId="77777777" w:rsidR="00384DB1" w:rsidRDefault="00384DB1" w:rsidP="00384DB1">
      <w:pPr>
        <w:ind w:left="708"/>
        <w:jc w:val="both"/>
      </w:pPr>
      <w:r>
        <w:tab/>
        <w:t>Las propuestas estarán dirigidas al municipio de Lekunberri y/o su población. Existirá el límite de una propuesta por ciudadano/a o grupo de ciudadanos/as.</w:t>
      </w:r>
    </w:p>
    <w:p w14:paraId="3CBC3CE5" w14:textId="18109379" w:rsidR="00384DB1" w:rsidRDefault="00384DB1" w:rsidP="00384DB1">
      <w:pPr>
        <w:ind w:left="708" w:firstLine="708"/>
        <w:jc w:val="both"/>
      </w:pPr>
      <w:r>
        <w:t>Deberán ejecutarse en el e</w:t>
      </w:r>
      <w:r w:rsidR="00C44975">
        <w:t xml:space="preserve">jercicio presupuestario del </w:t>
      </w:r>
      <w:r w:rsidR="00BE39BE">
        <w:t>20</w:t>
      </w:r>
      <w:r w:rsidR="007E52B8">
        <w:t>2</w:t>
      </w:r>
      <w:r w:rsidR="00B372C0">
        <w:t>1</w:t>
      </w:r>
      <w:r>
        <w:t>, en el año natural o en las prórrogas correspondientes.</w:t>
      </w:r>
    </w:p>
    <w:p w14:paraId="1C78F922" w14:textId="77777777" w:rsidR="00760087" w:rsidRDefault="00760087" w:rsidP="00384DB1">
      <w:pPr>
        <w:ind w:left="708" w:firstLine="708"/>
        <w:jc w:val="both"/>
      </w:pPr>
      <w:r>
        <w:t>Las propuestas cuando estén expuestas al público, serán anónimas.</w:t>
      </w:r>
    </w:p>
    <w:p w14:paraId="67FA3BF4" w14:textId="77777777" w:rsidR="00384DB1" w:rsidRPr="008B3D59" w:rsidRDefault="008B3D59" w:rsidP="008B3D59">
      <w:pPr>
        <w:ind w:firstLine="708"/>
        <w:jc w:val="both"/>
        <w:rPr>
          <w:rStyle w:val="Referenciasutil"/>
        </w:rPr>
      </w:pPr>
      <w:r w:rsidRPr="008B3D59">
        <w:rPr>
          <w:rStyle w:val="Referenciasutil"/>
        </w:rPr>
        <w:t>ARTÍCULO 6</w:t>
      </w:r>
      <w:r w:rsidR="00384DB1" w:rsidRPr="008B3D59">
        <w:rPr>
          <w:rStyle w:val="Referenciasutil"/>
        </w:rPr>
        <w:t>. Presentación de las propuestas.</w:t>
      </w:r>
    </w:p>
    <w:p w14:paraId="05DAFF19" w14:textId="77777777" w:rsidR="00384DB1" w:rsidRDefault="00384DB1" w:rsidP="00384DB1">
      <w:pPr>
        <w:ind w:left="708" w:firstLine="702"/>
        <w:jc w:val="both"/>
      </w:pPr>
      <w:r>
        <w:t>La presentación de propuestas ciudadanas se realizará dentro del plazo establecido a través de los e</w:t>
      </w:r>
      <w:r w:rsidR="00312729">
        <w:t>s</w:t>
      </w:r>
      <w:r>
        <w:t>pacios de participación y a través de los canales y espacios destinados a la recogida de propuestas.</w:t>
      </w:r>
    </w:p>
    <w:p w14:paraId="3D79146F" w14:textId="77777777" w:rsidR="00384DB1" w:rsidRDefault="00384DB1" w:rsidP="00384DB1">
      <w:pPr>
        <w:ind w:left="708" w:firstLine="702"/>
        <w:jc w:val="both"/>
      </w:pPr>
      <w:r>
        <w:t>La presentación de propuestas se realizará mediante la entrega de un formulario básico, breve y sencillo, que explique sus principales características: título de la propuesta, justificación, objetivos, descripción, presupuesto aproximado y datos opcionales.</w:t>
      </w:r>
    </w:p>
    <w:p w14:paraId="6911C28F" w14:textId="77777777" w:rsidR="00384DB1" w:rsidRDefault="00BC5F8B" w:rsidP="00384DB1">
      <w:pPr>
        <w:ind w:left="708" w:firstLine="702"/>
        <w:jc w:val="both"/>
      </w:pPr>
      <w:r>
        <w:t xml:space="preserve">Las propuestas se identificarán con las personas que las proponen y los/as participantes deberán acreditarse y </w:t>
      </w:r>
      <w:r w:rsidR="00A92A4A">
        <w:t>documentarse (</w:t>
      </w:r>
      <w:r>
        <w:t xml:space="preserve">mediante el DNI, Pasaporte, NIE o </w:t>
      </w:r>
      <w:r>
        <w:lastRenderedPageBreak/>
        <w:t>permiso de conducir). En todos los casos se recogerá en el formulario los siguientes datos de la persona que presenta las propuestas: nº del documento acreditativo, edad y sexo.</w:t>
      </w:r>
    </w:p>
    <w:p w14:paraId="6961D8CA" w14:textId="77777777" w:rsidR="00BC5F8B" w:rsidRPr="00E808BD" w:rsidRDefault="00BC5F8B" w:rsidP="00384DB1">
      <w:pPr>
        <w:ind w:left="708" w:firstLine="702"/>
        <w:jc w:val="both"/>
      </w:pPr>
      <w:r w:rsidRPr="00E808BD">
        <w:t>En caso d</w:t>
      </w:r>
      <w:r w:rsidR="00367C4F" w:rsidRPr="00E808BD">
        <w:t>e tratarse de un/a persona de men</w:t>
      </w:r>
      <w:r w:rsidRPr="00E808BD">
        <w:t xml:space="preserve">os de 14 </w:t>
      </w:r>
      <w:r w:rsidR="00A92A4A" w:rsidRPr="00E808BD">
        <w:t>años (</w:t>
      </w:r>
      <w:r w:rsidRPr="00E808BD">
        <w:t xml:space="preserve">quedan </w:t>
      </w:r>
      <w:r w:rsidR="00C44975" w:rsidRPr="00E808BD">
        <w:rPr>
          <w:b/>
        </w:rPr>
        <w:t>inclui</w:t>
      </w:r>
      <w:r w:rsidRPr="00E808BD">
        <w:rPr>
          <w:b/>
        </w:rPr>
        <w:t>das</w:t>
      </w:r>
      <w:r w:rsidRPr="00E808BD">
        <w:t xml:space="preserve"> las personas que cumplan los 14 años durante este año), la propuesta tendrá que ser presentada por una persona mayor de edad.</w:t>
      </w:r>
    </w:p>
    <w:p w14:paraId="69C6AC59" w14:textId="77777777" w:rsidR="00C44975" w:rsidRPr="00E808BD" w:rsidRDefault="00C44975" w:rsidP="00384DB1">
      <w:pPr>
        <w:ind w:left="708" w:firstLine="702"/>
        <w:jc w:val="both"/>
        <w:rPr>
          <w:b/>
        </w:rPr>
      </w:pPr>
      <w:r w:rsidRPr="00E808BD">
        <w:rPr>
          <w:b/>
        </w:rPr>
        <w:t>Cuando un vecino no pueda presentar su propuesta en el Ayuntamiento, podrá dar la autorización a otra persona para que la presente en su nombre.</w:t>
      </w:r>
    </w:p>
    <w:p w14:paraId="05CED2EA" w14:textId="77777777" w:rsidR="00BC5F8B" w:rsidRPr="00E808BD" w:rsidRDefault="00BC5F8B" w:rsidP="00384DB1">
      <w:pPr>
        <w:ind w:left="708" w:firstLine="702"/>
        <w:jc w:val="both"/>
        <w:rPr>
          <w:b/>
        </w:rPr>
      </w:pPr>
      <w:r w:rsidRPr="00E808BD">
        <w:tab/>
        <w:t xml:space="preserve">El formulario de las propuestas, se podrá recoger en las </w:t>
      </w:r>
      <w:r w:rsidR="00A92A4A" w:rsidRPr="00E808BD">
        <w:t>Oficinas</w:t>
      </w:r>
      <w:r w:rsidRPr="00E808BD">
        <w:t xml:space="preserve"> del Ayuntamiento de Lekunberri. También se podrá descargar de la página web del Ayuntamiento.</w:t>
      </w:r>
      <w:r w:rsidR="00C44975" w:rsidRPr="00E808BD">
        <w:t xml:space="preserve"> </w:t>
      </w:r>
      <w:r w:rsidR="00C44975" w:rsidRPr="00E808BD">
        <w:rPr>
          <w:b/>
        </w:rPr>
        <w:t>Quedarán excluidas las propuestas que no se presenten en el formulario oficial.</w:t>
      </w:r>
    </w:p>
    <w:p w14:paraId="6A7E02CB" w14:textId="77777777" w:rsidR="00BC5F8B" w:rsidRPr="00E808BD" w:rsidRDefault="00BC5F8B" w:rsidP="00384DB1">
      <w:pPr>
        <w:ind w:left="708" w:firstLine="702"/>
        <w:jc w:val="both"/>
      </w:pPr>
      <w:r w:rsidRPr="00E808BD">
        <w:tab/>
        <w:t>La presentación de propuestas</w:t>
      </w:r>
      <w:r w:rsidR="007B006C" w:rsidRPr="00E808BD">
        <w:t xml:space="preserve"> se realizará mediante la entrega del formulario de las propuestas correctamente rellenado en la Ofici</w:t>
      </w:r>
      <w:r w:rsidR="00171EDA" w:rsidRPr="00E808BD">
        <w:t>na del Ayuntamiento de L</w:t>
      </w:r>
      <w:r w:rsidR="007B006C" w:rsidRPr="00E808BD">
        <w:t>ekunberri.</w:t>
      </w:r>
    </w:p>
    <w:p w14:paraId="7F3E10E4" w14:textId="77777777" w:rsidR="007B006C" w:rsidRDefault="007B006C" w:rsidP="00384DB1">
      <w:pPr>
        <w:ind w:left="708" w:firstLine="702"/>
        <w:jc w:val="both"/>
      </w:pPr>
      <w:r>
        <w:t>Para facilitar la cumplimentación del formulario, se contará con la ayuda de</w:t>
      </w:r>
      <w:r w:rsidR="00BB7C2F">
        <w:t xml:space="preserve">l </w:t>
      </w:r>
      <w:r>
        <w:t xml:space="preserve"> persona</w:t>
      </w:r>
      <w:r w:rsidR="00BB7C2F">
        <w:t>l del Ayuntamiento q</w:t>
      </w:r>
      <w:r>
        <w:t>ue ayude a trasladar las propuestas</w:t>
      </w:r>
      <w:r w:rsidR="00B75A3B">
        <w:t xml:space="preserve"> al modelo de formulario. (</w:t>
      </w:r>
      <w:r w:rsidR="00A92A4A">
        <w:t>Ver</w:t>
      </w:r>
      <w:r w:rsidR="00B75A3B">
        <w:t xml:space="preserve"> </w:t>
      </w:r>
      <w:r>
        <w:t>anexo nª2)</w:t>
      </w:r>
    </w:p>
    <w:p w14:paraId="0B1AF14B" w14:textId="77777777" w:rsidR="007B006C" w:rsidRDefault="007B006C" w:rsidP="00384DB1">
      <w:pPr>
        <w:ind w:left="708" w:firstLine="702"/>
        <w:jc w:val="both"/>
      </w:pPr>
    </w:p>
    <w:p w14:paraId="23A78478" w14:textId="77777777" w:rsidR="007B006C" w:rsidRPr="007B006C" w:rsidRDefault="007B006C" w:rsidP="007B006C">
      <w:pPr>
        <w:pStyle w:val="Prrafodelista"/>
        <w:numPr>
          <w:ilvl w:val="0"/>
          <w:numId w:val="4"/>
        </w:numPr>
        <w:jc w:val="both"/>
        <w:rPr>
          <w:rStyle w:val="Referenciaintensa"/>
        </w:rPr>
      </w:pPr>
      <w:r w:rsidRPr="007B006C">
        <w:rPr>
          <w:rStyle w:val="Referenciaintensa"/>
        </w:rPr>
        <w:t>LA PRIORIZACIÓN DE LAS PROPUESTAS</w:t>
      </w:r>
    </w:p>
    <w:p w14:paraId="6C91A83D" w14:textId="77777777" w:rsidR="007B006C" w:rsidRPr="00764EEA" w:rsidRDefault="0017085C" w:rsidP="007B006C">
      <w:pPr>
        <w:ind w:left="708"/>
        <w:jc w:val="both"/>
        <w:rPr>
          <w:rStyle w:val="Referenciasutil"/>
        </w:rPr>
      </w:pPr>
      <w:r>
        <w:rPr>
          <w:rStyle w:val="Referenciasutil"/>
        </w:rPr>
        <w:t xml:space="preserve">ARTICULO </w:t>
      </w:r>
      <w:r w:rsidR="008B3D59">
        <w:rPr>
          <w:rStyle w:val="Referenciasutil"/>
        </w:rPr>
        <w:t>7</w:t>
      </w:r>
      <w:r w:rsidR="007B006C" w:rsidRPr="00764EEA">
        <w:rPr>
          <w:rStyle w:val="Referenciasutil"/>
        </w:rPr>
        <w:t>.</w:t>
      </w:r>
      <w:r w:rsidR="007B006C" w:rsidRPr="00764EEA">
        <w:rPr>
          <w:rStyle w:val="Referenciasutil"/>
        </w:rPr>
        <w:tab/>
        <w:t xml:space="preserve"> Criterios aplicables a todas propuestas.</w:t>
      </w:r>
    </w:p>
    <w:p w14:paraId="2AF0124A" w14:textId="4FB00B74" w:rsidR="007B006C" w:rsidRDefault="007B006C" w:rsidP="007B006C">
      <w:pPr>
        <w:ind w:left="708"/>
        <w:jc w:val="both"/>
      </w:pPr>
      <w:r>
        <w:tab/>
      </w:r>
      <w:r w:rsidR="00C44975" w:rsidRPr="00E808BD">
        <w:rPr>
          <w:b/>
        </w:rPr>
        <w:t>La mesa técnica</w:t>
      </w:r>
      <w:r w:rsidRPr="00E808BD">
        <w:t xml:space="preserve"> de los </w:t>
      </w:r>
      <w:r>
        <w:t>presupuesto</w:t>
      </w:r>
      <w:r w:rsidR="00314EBB">
        <w:t>s</w:t>
      </w:r>
      <w:r>
        <w:t xml:space="preserve"> participativos, valorarán que propuestas cumplen con los criterios para su inclusión en los presupuestos participativos. Serán incluidas aquellas propuestas que cumplan los siguientes criterios:</w:t>
      </w:r>
    </w:p>
    <w:p w14:paraId="56FA6A89" w14:textId="77777777" w:rsidR="007B006C" w:rsidRDefault="007B006C" w:rsidP="007B006C">
      <w:pPr>
        <w:pStyle w:val="Prrafodelista"/>
        <w:numPr>
          <w:ilvl w:val="0"/>
          <w:numId w:val="5"/>
        </w:numPr>
        <w:jc w:val="both"/>
      </w:pPr>
      <w:r>
        <w:t>La propuesta está dirigida al municipio de Lekunberri (de forma total o parcial) y/o a su población.</w:t>
      </w:r>
    </w:p>
    <w:p w14:paraId="5FD5F8D0" w14:textId="77777777" w:rsidR="007B006C" w:rsidRDefault="007B006C" w:rsidP="007B006C">
      <w:pPr>
        <w:pStyle w:val="Prrafodelista"/>
        <w:numPr>
          <w:ilvl w:val="0"/>
          <w:numId w:val="5"/>
        </w:numPr>
        <w:jc w:val="both"/>
      </w:pPr>
      <w:r>
        <w:t>La propuesta es de ámbito y competencia Municipal.</w:t>
      </w:r>
    </w:p>
    <w:p w14:paraId="2EB724BF" w14:textId="579BBE71" w:rsidR="007B006C" w:rsidRDefault="007B006C" w:rsidP="007B006C">
      <w:pPr>
        <w:pStyle w:val="Prrafodelista"/>
        <w:numPr>
          <w:ilvl w:val="0"/>
          <w:numId w:val="5"/>
        </w:numPr>
        <w:jc w:val="both"/>
      </w:pPr>
      <w:r>
        <w:t>La propuesta se ejecuta en el ej</w:t>
      </w:r>
      <w:r w:rsidR="00C44975">
        <w:t xml:space="preserve">ercicio presupuestario del </w:t>
      </w:r>
      <w:r w:rsidR="00BE39BE">
        <w:t>20</w:t>
      </w:r>
      <w:r w:rsidR="004C0F9C">
        <w:t>2</w:t>
      </w:r>
      <w:r w:rsidR="00B372C0">
        <w:t>1</w:t>
      </w:r>
      <w:r w:rsidR="00C44975">
        <w:t>.</w:t>
      </w:r>
    </w:p>
    <w:p w14:paraId="43097D6A" w14:textId="77777777" w:rsidR="007B006C" w:rsidRDefault="007B006C" w:rsidP="007B006C">
      <w:pPr>
        <w:pStyle w:val="Prrafodelista"/>
        <w:numPr>
          <w:ilvl w:val="0"/>
          <w:numId w:val="5"/>
        </w:numPr>
        <w:jc w:val="both"/>
      </w:pPr>
      <w:r>
        <w:t>La propuesta responde a las necesidades del municipio.</w:t>
      </w:r>
    </w:p>
    <w:p w14:paraId="5E1D3707" w14:textId="77777777" w:rsidR="007B006C" w:rsidRPr="0023547A" w:rsidRDefault="007B006C" w:rsidP="007B006C">
      <w:pPr>
        <w:pStyle w:val="Prrafodelista"/>
        <w:numPr>
          <w:ilvl w:val="0"/>
          <w:numId w:val="5"/>
        </w:numPr>
        <w:jc w:val="both"/>
      </w:pPr>
      <w:r w:rsidRPr="0023547A">
        <w:t>La propuesta es concreta, determinada y evaluable económicamente.</w:t>
      </w:r>
    </w:p>
    <w:p w14:paraId="21D4FA7C" w14:textId="77777777" w:rsidR="00F509FA" w:rsidRPr="0023547A" w:rsidRDefault="00F509FA" w:rsidP="00F509FA">
      <w:pPr>
        <w:pStyle w:val="Prrafodelista"/>
        <w:numPr>
          <w:ilvl w:val="0"/>
          <w:numId w:val="5"/>
        </w:numPr>
        <w:jc w:val="both"/>
      </w:pPr>
      <w:r w:rsidRPr="0023547A">
        <w:t>La propuesta no podrá ser discriminatoria con ninguna persona por motivos de género, raza, edad, etc.</w:t>
      </w:r>
    </w:p>
    <w:p w14:paraId="029A32F4" w14:textId="77777777" w:rsidR="007B006C" w:rsidRDefault="007B006C" w:rsidP="00AC1469">
      <w:pPr>
        <w:ind w:left="1416" w:firstLine="357"/>
        <w:jc w:val="both"/>
      </w:pPr>
      <w:r w:rsidRPr="0023547A">
        <w:t xml:space="preserve">Aquella propuesta que no cumpla alguno de los criterios, quedará </w:t>
      </w:r>
      <w:r w:rsidR="00457553" w:rsidRPr="0023547A">
        <w:rPr>
          <w:i/>
        </w:rPr>
        <w:t>temporalmente</w:t>
      </w:r>
      <w:r w:rsidR="00457553" w:rsidRPr="0023547A">
        <w:t xml:space="preserve"> </w:t>
      </w:r>
      <w:r w:rsidRPr="0023547A">
        <w:t xml:space="preserve">excluida de </w:t>
      </w:r>
      <w:r w:rsidR="00457553" w:rsidRPr="0023547A">
        <w:t xml:space="preserve">los Presupuestos Participativos, </w:t>
      </w:r>
      <w:r w:rsidR="00457553" w:rsidRPr="0023547A">
        <w:rPr>
          <w:i/>
        </w:rPr>
        <w:t>dando siempre la opción y la orientación a los promotores de la idea a que puedan subsanar los errores de contenido o forma de su proyecto y hacer posible su participación respetando así el espíritu de los Presupuestos Participativos.</w:t>
      </w:r>
    </w:p>
    <w:p w14:paraId="70A16E30" w14:textId="77777777" w:rsidR="00764EEA" w:rsidRPr="00E808BD" w:rsidRDefault="00764EEA" w:rsidP="00AC1469">
      <w:pPr>
        <w:ind w:left="1416" w:firstLine="357"/>
        <w:jc w:val="both"/>
      </w:pPr>
      <w:r>
        <w:lastRenderedPageBreak/>
        <w:t xml:space="preserve">Varias de las propuestas incluidas en los Presupuestos Participativos </w:t>
      </w:r>
      <w:r w:rsidRPr="00E808BD">
        <w:t>pueden ser unificadas en una sola propuesta, siempre que sean iguales o se complementen entre ellas y a</w:t>
      </w:r>
      <w:r w:rsidR="00C44975" w:rsidRPr="00E808BD">
        <w:t xml:space="preserve">sí lo estime </w:t>
      </w:r>
      <w:r w:rsidR="00C44975" w:rsidRPr="00E808BD">
        <w:rPr>
          <w:b/>
        </w:rPr>
        <w:t>la mesa técnica</w:t>
      </w:r>
      <w:r w:rsidRPr="00E808BD">
        <w:t xml:space="preserve"> de Los Presupuestos Participativos.</w:t>
      </w:r>
    </w:p>
    <w:p w14:paraId="7C0D2671" w14:textId="77777777" w:rsidR="00764EEA" w:rsidRPr="00E808BD" w:rsidRDefault="00764EEA" w:rsidP="00AC1469">
      <w:pPr>
        <w:ind w:left="1416" w:firstLine="357"/>
        <w:jc w:val="both"/>
      </w:pPr>
      <w:r w:rsidRPr="00E808BD">
        <w:t>Las propuestas que se incluyan en los Presupuestos Participativos se difundirán</w:t>
      </w:r>
      <w:r w:rsidR="00C44975" w:rsidRPr="00E808BD">
        <w:t xml:space="preserve"> y serán expuestas públicamente </w:t>
      </w:r>
      <w:r w:rsidR="00C44975" w:rsidRPr="00E808BD">
        <w:rPr>
          <w:b/>
        </w:rPr>
        <w:t>y de manera anónima</w:t>
      </w:r>
      <w:r w:rsidR="00C44975" w:rsidRPr="00E808BD">
        <w:t>.</w:t>
      </w:r>
    </w:p>
    <w:p w14:paraId="1F88A953" w14:textId="77777777" w:rsidR="00764EEA" w:rsidRPr="00E808BD" w:rsidRDefault="00764EEA" w:rsidP="00AC1469">
      <w:pPr>
        <w:ind w:left="1416" w:firstLine="357"/>
        <w:jc w:val="both"/>
        <w:rPr>
          <w:b/>
        </w:rPr>
      </w:pPr>
      <w:r w:rsidRPr="00E808BD">
        <w:t xml:space="preserve">No obstante, las personas que </w:t>
      </w:r>
      <w:r w:rsidR="00A92A4A" w:rsidRPr="00E808BD">
        <w:t>presenten</w:t>
      </w:r>
      <w:r w:rsidRPr="00E808BD">
        <w:t xml:space="preserve"> propuestas, tendrán la opción de </w:t>
      </w:r>
      <w:r w:rsidR="00C44975" w:rsidRPr="00E808BD">
        <w:rPr>
          <w:b/>
        </w:rPr>
        <w:t>publicitar su propuesta como crea conveniente.</w:t>
      </w:r>
    </w:p>
    <w:p w14:paraId="58D49AC2" w14:textId="77777777" w:rsidR="00764EEA" w:rsidRPr="009A1E52" w:rsidRDefault="00764EEA" w:rsidP="00764EEA">
      <w:pPr>
        <w:jc w:val="both"/>
        <w:rPr>
          <w:rStyle w:val="Referenciasutil"/>
        </w:rPr>
      </w:pPr>
      <w:r>
        <w:tab/>
      </w:r>
      <w:r w:rsidR="0017085C">
        <w:rPr>
          <w:rStyle w:val="Referenciasutil"/>
        </w:rPr>
        <w:t xml:space="preserve">ARTICULO </w:t>
      </w:r>
      <w:r w:rsidR="008B3D59">
        <w:rPr>
          <w:rStyle w:val="Referenciasutil"/>
        </w:rPr>
        <w:t>8</w:t>
      </w:r>
      <w:r w:rsidRPr="009A1E52">
        <w:rPr>
          <w:rStyle w:val="Referenciasutil"/>
        </w:rPr>
        <w:t>. Priorización de las propuestas.</w:t>
      </w:r>
    </w:p>
    <w:p w14:paraId="6F41FADC" w14:textId="77777777" w:rsidR="00764EEA" w:rsidRDefault="00764EEA" w:rsidP="00764EEA">
      <w:pPr>
        <w:jc w:val="both"/>
      </w:pPr>
      <w:r>
        <w:tab/>
        <w:t>La elección y priorización de las propuestas ciudadanas, se realizará por orden de prioridad (de mayor a menor), de acuerdo con la puntuación total alcanzada por cada una de ellas mediante dos sistemas:</w:t>
      </w:r>
    </w:p>
    <w:p w14:paraId="5141C9D3" w14:textId="77777777" w:rsidR="00764EEA" w:rsidRDefault="00764EEA" w:rsidP="00764EEA">
      <w:pPr>
        <w:pStyle w:val="Prrafodelista"/>
        <w:numPr>
          <w:ilvl w:val="0"/>
          <w:numId w:val="6"/>
        </w:numPr>
        <w:jc w:val="both"/>
      </w:pPr>
      <w:r>
        <w:t xml:space="preserve">Puntuación de los principios y criterios técnicos de los presupuestos </w:t>
      </w:r>
      <w:r w:rsidR="00A92A4A">
        <w:t>participativos.</w:t>
      </w:r>
    </w:p>
    <w:p w14:paraId="63E87FE3" w14:textId="77777777" w:rsidR="00764EEA" w:rsidRDefault="00764EEA" w:rsidP="00764EEA">
      <w:pPr>
        <w:pStyle w:val="Prrafodelista"/>
        <w:numPr>
          <w:ilvl w:val="0"/>
          <w:numId w:val="6"/>
        </w:numPr>
        <w:jc w:val="both"/>
      </w:pPr>
      <w:r>
        <w:t>Votación directa de los/as ciudadanos/as.</w:t>
      </w:r>
    </w:p>
    <w:p w14:paraId="697F184E" w14:textId="77777777" w:rsidR="00764EEA" w:rsidRDefault="00764EEA" w:rsidP="00764EEA">
      <w:pPr>
        <w:ind w:left="708"/>
        <w:jc w:val="both"/>
      </w:pPr>
      <w:r>
        <w:t>La puntuación total que alcanza cada propuesta, dependerá del porcentaje asignado a cada uno de estos sistemas:</w:t>
      </w:r>
    </w:p>
    <w:p w14:paraId="4BD4574E" w14:textId="77777777" w:rsidR="00764EEA" w:rsidRDefault="00764EEA" w:rsidP="00764EEA">
      <w:pPr>
        <w:pStyle w:val="Prrafodelista"/>
        <w:numPr>
          <w:ilvl w:val="0"/>
          <w:numId w:val="7"/>
        </w:numPr>
        <w:jc w:val="both"/>
      </w:pPr>
      <w:r>
        <w:t>La puntuación de los principios y criterios técnicos de los presupuestos participativos supondrá un 25% del total de la puntuación de la propuesta.</w:t>
      </w:r>
    </w:p>
    <w:p w14:paraId="2C26258D" w14:textId="77777777" w:rsidR="00764EEA" w:rsidRDefault="00764EEA" w:rsidP="00764EEA">
      <w:pPr>
        <w:pStyle w:val="Prrafodelista"/>
        <w:numPr>
          <w:ilvl w:val="0"/>
          <w:numId w:val="7"/>
        </w:numPr>
        <w:jc w:val="both"/>
      </w:pPr>
      <w:r>
        <w:t>Votación directa de los/as ciudadanos/as supondrá un 75% del total de la puntuación de la propuesta.</w:t>
      </w:r>
    </w:p>
    <w:p w14:paraId="4E7B605F" w14:textId="77777777" w:rsidR="005A0902" w:rsidRPr="00E808BD" w:rsidRDefault="005A0902" w:rsidP="005A0902">
      <w:pPr>
        <w:ind w:left="708"/>
        <w:jc w:val="both"/>
        <w:rPr>
          <w:b/>
        </w:rPr>
      </w:pPr>
      <w:r w:rsidRPr="00E808BD">
        <w:rPr>
          <w:b/>
        </w:rPr>
        <w:t>Dependiendo del número de propuestas presentadas, la mesa técnica decidirá si hacer una o dos rondas de votaciones para hacer una elección más concret</w:t>
      </w:r>
      <w:r w:rsidR="00E808BD" w:rsidRPr="00E808BD">
        <w:rPr>
          <w:b/>
        </w:rPr>
        <w:t>a</w:t>
      </w:r>
      <w:r w:rsidRPr="00E808BD">
        <w:rPr>
          <w:b/>
        </w:rPr>
        <w:t>.</w:t>
      </w:r>
    </w:p>
    <w:p w14:paraId="6E2D07A8" w14:textId="77777777" w:rsidR="00764EEA" w:rsidRDefault="00764EEA" w:rsidP="00764EEA">
      <w:pPr>
        <w:ind w:left="708"/>
        <w:jc w:val="both"/>
      </w:pPr>
      <w:r>
        <w:t>Una vez ponderados los resultados obtenidos de la votación directa de los/as ciudadanos/as, junto con los principios y criterios técnicos, se organizarán las propuestas ordenando la prioridad de las propuestas de mayor a menor de acuerdo con la puntuación alcanzada. (</w:t>
      </w:r>
      <w:r w:rsidR="00A92A4A">
        <w:t>Ver</w:t>
      </w:r>
      <w:r>
        <w:t xml:space="preserve"> anexo 3.)</w:t>
      </w:r>
    </w:p>
    <w:p w14:paraId="508BAE7E" w14:textId="77777777" w:rsidR="00FD1148" w:rsidRDefault="00FD1148" w:rsidP="00764EEA">
      <w:pPr>
        <w:ind w:left="708"/>
        <w:jc w:val="both"/>
      </w:pPr>
    </w:p>
    <w:p w14:paraId="19B1F85C" w14:textId="77777777" w:rsidR="00FD1148" w:rsidRDefault="00FD1148" w:rsidP="00764EEA">
      <w:pPr>
        <w:ind w:left="708"/>
        <w:jc w:val="both"/>
      </w:pPr>
    </w:p>
    <w:p w14:paraId="5B919A11" w14:textId="77777777" w:rsidR="0023547A" w:rsidRDefault="0023547A" w:rsidP="00764EEA">
      <w:pPr>
        <w:ind w:left="708"/>
        <w:jc w:val="both"/>
      </w:pPr>
    </w:p>
    <w:p w14:paraId="7BD0644D" w14:textId="77777777" w:rsidR="0023547A" w:rsidRDefault="0023547A" w:rsidP="00764EEA">
      <w:pPr>
        <w:ind w:left="708"/>
        <w:jc w:val="both"/>
      </w:pPr>
    </w:p>
    <w:p w14:paraId="04A4CDEB" w14:textId="77777777" w:rsidR="0023547A" w:rsidRDefault="0023547A" w:rsidP="00764EEA">
      <w:pPr>
        <w:ind w:left="708"/>
        <w:jc w:val="both"/>
      </w:pPr>
    </w:p>
    <w:p w14:paraId="417C723C" w14:textId="77777777" w:rsidR="002975A5" w:rsidRDefault="002975A5" w:rsidP="002975A5">
      <w:pPr>
        <w:pStyle w:val="Ttulo"/>
      </w:pPr>
      <w:r>
        <w:lastRenderedPageBreak/>
        <w:t>TÍTULO CUARTO: de la evaluación del proceso y la modificación del Autorreglamento.</w:t>
      </w:r>
    </w:p>
    <w:p w14:paraId="5E3734AC" w14:textId="77777777" w:rsidR="002975A5" w:rsidRDefault="002975A5" w:rsidP="002975A5"/>
    <w:p w14:paraId="06EC9244" w14:textId="77777777" w:rsidR="002975A5" w:rsidRPr="002975A5" w:rsidRDefault="002975A5" w:rsidP="002975A5">
      <w:pPr>
        <w:pStyle w:val="Prrafodelista"/>
        <w:numPr>
          <w:ilvl w:val="0"/>
          <w:numId w:val="8"/>
        </w:numPr>
        <w:rPr>
          <w:rStyle w:val="Referenciaintensa"/>
        </w:rPr>
      </w:pPr>
      <w:r w:rsidRPr="002975A5">
        <w:rPr>
          <w:rStyle w:val="Referenciaintensa"/>
        </w:rPr>
        <w:t>Evaluación y modificación del autorreglamento.</w:t>
      </w:r>
    </w:p>
    <w:p w14:paraId="3CB3DDC5" w14:textId="77777777" w:rsidR="002975A5" w:rsidRPr="002975A5" w:rsidRDefault="008B3D59" w:rsidP="002975A5">
      <w:pPr>
        <w:ind w:left="360"/>
        <w:rPr>
          <w:rStyle w:val="Referenciasutil"/>
        </w:rPr>
      </w:pPr>
      <w:r>
        <w:rPr>
          <w:rStyle w:val="Referenciasutil"/>
        </w:rPr>
        <w:t>ARTICULO 9</w:t>
      </w:r>
      <w:r w:rsidR="002975A5" w:rsidRPr="002975A5">
        <w:rPr>
          <w:rStyle w:val="Referenciasutil"/>
        </w:rPr>
        <w:t>. EVALUACION DEL PROCESO.</w:t>
      </w:r>
    </w:p>
    <w:p w14:paraId="5B4FA8B4" w14:textId="77777777" w:rsidR="002975A5" w:rsidRDefault="002975A5" w:rsidP="002975A5">
      <w:pPr>
        <w:ind w:left="360"/>
      </w:pPr>
      <w:r>
        <w:t>Para analizar el proceso  de los Presupuestos Participativos, se realizarán las siguientes evaluaciones finales:</w:t>
      </w:r>
    </w:p>
    <w:p w14:paraId="1A07EEF0" w14:textId="77777777" w:rsidR="002975A5" w:rsidRDefault="002975A5" w:rsidP="002975A5">
      <w:pPr>
        <w:pStyle w:val="Prrafodelista"/>
        <w:numPr>
          <w:ilvl w:val="0"/>
          <w:numId w:val="9"/>
        </w:numPr>
      </w:pPr>
      <w:r>
        <w:t>La evaluación de los/as vecinos/as, por medio de una reunión del Grupo de Trabajo de los Presupuestos Participativos.</w:t>
      </w:r>
    </w:p>
    <w:p w14:paraId="3D663618" w14:textId="77777777" w:rsidR="002975A5" w:rsidRDefault="002975A5" w:rsidP="002975A5">
      <w:pPr>
        <w:pStyle w:val="Prrafodelista"/>
        <w:numPr>
          <w:ilvl w:val="0"/>
          <w:numId w:val="9"/>
        </w:numPr>
      </w:pPr>
      <w:r>
        <w:t xml:space="preserve"> Las enmiendas o aportaciones al autorreglamento planteada a lo largo del proceso de los Presupuestos Participativos.</w:t>
      </w:r>
    </w:p>
    <w:p w14:paraId="15360672" w14:textId="77777777" w:rsidR="002975A5" w:rsidRDefault="002975A5" w:rsidP="002975A5">
      <w:pPr>
        <w:ind w:left="705"/>
      </w:pPr>
      <w:r>
        <w:t>El resultado de estas evaluaciones se recogerá en la memoria final de todo el proceso.</w:t>
      </w:r>
    </w:p>
    <w:p w14:paraId="54A20114" w14:textId="77777777" w:rsidR="002975A5" w:rsidRPr="009A1E52" w:rsidRDefault="002975A5" w:rsidP="002975A5">
      <w:pPr>
        <w:ind w:left="705"/>
        <w:rPr>
          <w:rStyle w:val="Referenciasutil"/>
        </w:rPr>
      </w:pPr>
      <w:r w:rsidRPr="009A1E52">
        <w:rPr>
          <w:rStyle w:val="Referenciasutil"/>
        </w:rPr>
        <w:t>ARTICU</w:t>
      </w:r>
      <w:r w:rsidR="0017085C">
        <w:rPr>
          <w:rStyle w:val="Referenciasutil"/>
        </w:rPr>
        <w:t xml:space="preserve">LO </w:t>
      </w:r>
      <w:r w:rsidR="008B3D59">
        <w:rPr>
          <w:rStyle w:val="Referenciasutil"/>
        </w:rPr>
        <w:t>10</w:t>
      </w:r>
      <w:r w:rsidRPr="009A1E52">
        <w:rPr>
          <w:rStyle w:val="Referenciasutil"/>
        </w:rPr>
        <w:t>. MODIFICACION DEL AUTORREGLAMENTO</w:t>
      </w:r>
    </w:p>
    <w:p w14:paraId="661048E9" w14:textId="77777777" w:rsidR="002975A5" w:rsidRDefault="002975A5" w:rsidP="002975A5">
      <w:pPr>
        <w:ind w:left="705"/>
      </w:pPr>
      <w:r>
        <w:tab/>
      </w:r>
      <w:r w:rsidR="00F33CF1">
        <w:tab/>
      </w:r>
      <w:r>
        <w:t>Para la modificación del autorreglamento se tendrá en cuenta la memoria final de todo el proceso.</w:t>
      </w:r>
    </w:p>
    <w:p w14:paraId="19C9FB06" w14:textId="77777777" w:rsidR="002975A5" w:rsidRPr="002975A5" w:rsidRDefault="002975A5" w:rsidP="00F33CF1">
      <w:pPr>
        <w:ind w:left="708" w:firstLine="708"/>
      </w:pPr>
      <w:r>
        <w:t>El Grupo de trabajo de los Presupuestos Participativos tras analizar los resultados de las diferentes evaluaciones planteará las posibles modificaciones para el autorre</w:t>
      </w:r>
      <w:r w:rsidR="00D01BAD">
        <w:t>g</w:t>
      </w:r>
      <w:r>
        <w:t>lamento de cara al nuevo proceso de Presupuestos Participativos.</w:t>
      </w:r>
    </w:p>
    <w:p w14:paraId="74AFC9A0" w14:textId="77777777" w:rsidR="00764EEA" w:rsidRDefault="00764EEA" w:rsidP="00764EEA">
      <w:pPr>
        <w:jc w:val="both"/>
      </w:pPr>
    </w:p>
    <w:p w14:paraId="16D70506" w14:textId="77777777" w:rsidR="0023547A" w:rsidRDefault="0023547A" w:rsidP="00764EEA">
      <w:pPr>
        <w:jc w:val="both"/>
      </w:pPr>
    </w:p>
    <w:p w14:paraId="51E8816F" w14:textId="77777777" w:rsidR="0023547A" w:rsidRDefault="0023547A" w:rsidP="00764EEA">
      <w:pPr>
        <w:jc w:val="both"/>
      </w:pPr>
    </w:p>
    <w:p w14:paraId="5FBA5963" w14:textId="77777777" w:rsidR="0023547A" w:rsidRDefault="0023547A" w:rsidP="00764EEA">
      <w:pPr>
        <w:jc w:val="both"/>
      </w:pPr>
    </w:p>
    <w:p w14:paraId="0B04118C" w14:textId="77777777" w:rsidR="0023547A" w:rsidRDefault="0023547A" w:rsidP="00764EEA">
      <w:pPr>
        <w:jc w:val="both"/>
      </w:pPr>
    </w:p>
    <w:p w14:paraId="3621CE86" w14:textId="77777777" w:rsidR="0023547A" w:rsidRDefault="0023547A" w:rsidP="00764EEA">
      <w:pPr>
        <w:jc w:val="both"/>
      </w:pPr>
    </w:p>
    <w:p w14:paraId="49FCBA07" w14:textId="77777777" w:rsidR="0023547A" w:rsidRDefault="0023547A" w:rsidP="00764EEA">
      <w:pPr>
        <w:jc w:val="both"/>
      </w:pPr>
    </w:p>
    <w:p w14:paraId="7F798617" w14:textId="77777777" w:rsidR="00457553" w:rsidRPr="0023547A" w:rsidRDefault="00457553" w:rsidP="00457553">
      <w:pPr>
        <w:pStyle w:val="Ttulo"/>
      </w:pPr>
      <w:r w:rsidRPr="0023547A">
        <w:lastRenderedPageBreak/>
        <w:t>TÍTULO QUINTO: de las fechas de cada hito a celebrar en todo el proceso</w:t>
      </w:r>
    </w:p>
    <w:p w14:paraId="741A219B" w14:textId="50B6A874" w:rsidR="0062046E" w:rsidRPr="0023547A" w:rsidRDefault="00A93010" w:rsidP="0062046E">
      <w:pPr>
        <w:spacing w:after="160" w:line="259" w:lineRule="auto"/>
        <w:rPr>
          <w:rFonts w:ascii="Calibri" w:eastAsia="Calibri" w:hAnsi="Calibri" w:cs="Times New Roman"/>
        </w:rPr>
      </w:pPr>
      <w:r w:rsidRPr="0023547A">
        <w:rPr>
          <w:rFonts w:ascii="Calibri" w:eastAsia="Calibri" w:hAnsi="Calibri" w:cs="Times New Roman"/>
        </w:rPr>
        <w:t>1.</w:t>
      </w:r>
      <w:r w:rsidRPr="0023547A">
        <w:rPr>
          <w:rFonts w:ascii="Calibri" w:eastAsia="Calibri" w:hAnsi="Calibri" w:cs="Times New Roman"/>
        </w:rPr>
        <w:tab/>
        <w:t xml:space="preserve">ASAMBLEA CIUDADANA: </w:t>
      </w:r>
      <w:r w:rsidR="007E52B8">
        <w:rPr>
          <w:rFonts w:ascii="Calibri" w:eastAsia="Calibri" w:hAnsi="Calibri" w:cs="Times New Roman"/>
        </w:rPr>
        <w:t>26</w:t>
      </w:r>
      <w:r w:rsidR="0062046E" w:rsidRPr="0023547A">
        <w:rPr>
          <w:rFonts w:ascii="Calibri" w:eastAsia="Calibri" w:hAnsi="Calibri" w:cs="Times New Roman"/>
        </w:rPr>
        <w:t xml:space="preserve"> DE </w:t>
      </w:r>
      <w:r w:rsidR="009A6FD6">
        <w:rPr>
          <w:rFonts w:ascii="Calibri" w:eastAsia="Calibri" w:hAnsi="Calibri" w:cs="Times New Roman"/>
        </w:rPr>
        <w:t>OCTUBRE</w:t>
      </w:r>
      <w:r w:rsidR="0062046E" w:rsidRPr="0023547A">
        <w:rPr>
          <w:rFonts w:ascii="Calibri" w:eastAsia="Calibri" w:hAnsi="Calibri" w:cs="Times New Roman"/>
        </w:rPr>
        <w:t xml:space="preserve"> DE 20</w:t>
      </w:r>
      <w:r w:rsidR="009A6FD6">
        <w:rPr>
          <w:rFonts w:ascii="Calibri" w:eastAsia="Calibri" w:hAnsi="Calibri" w:cs="Times New Roman"/>
        </w:rPr>
        <w:t>2</w:t>
      </w:r>
      <w:r w:rsidR="00314EBB">
        <w:rPr>
          <w:rFonts w:ascii="Calibri" w:eastAsia="Calibri" w:hAnsi="Calibri" w:cs="Times New Roman"/>
        </w:rPr>
        <w:t>1</w:t>
      </w:r>
      <w:r w:rsidR="0062046E" w:rsidRPr="0023547A">
        <w:rPr>
          <w:rFonts w:ascii="Calibri" w:eastAsia="Calibri" w:hAnsi="Calibri" w:cs="Times New Roman"/>
        </w:rPr>
        <w:t xml:space="preserve"> A LAS </w:t>
      </w:r>
      <w:r w:rsidR="00314EBB">
        <w:rPr>
          <w:rFonts w:ascii="Calibri" w:eastAsia="Calibri" w:hAnsi="Calibri" w:cs="Times New Roman"/>
        </w:rPr>
        <w:t>17H</w:t>
      </w:r>
    </w:p>
    <w:p w14:paraId="29881DE3" w14:textId="3F5C2435" w:rsidR="0062046E" w:rsidRPr="0023547A" w:rsidRDefault="0062046E" w:rsidP="0062046E">
      <w:pPr>
        <w:spacing w:after="160" w:line="259" w:lineRule="auto"/>
        <w:rPr>
          <w:rFonts w:ascii="Calibri" w:eastAsia="Calibri" w:hAnsi="Calibri" w:cs="Times New Roman"/>
        </w:rPr>
      </w:pPr>
      <w:r w:rsidRPr="0023547A">
        <w:rPr>
          <w:rFonts w:ascii="Calibri" w:eastAsia="Calibri" w:hAnsi="Calibri" w:cs="Times New Roman"/>
        </w:rPr>
        <w:t>2.</w:t>
      </w:r>
      <w:r w:rsidRPr="0023547A">
        <w:rPr>
          <w:rFonts w:ascii="Calibri" w:eastAsia="Calibri" w:hAnsi="Calibri" w:cs="Times New Roman"/>
        </w:rPr>
        <w:tab/>
      </w:r>
      <w:r w:rsidR="00A93010" w:rsidRPr="0023547A">
        <w:rPr>
          <w:rFonts w:ascii="Calibri" w:eastAsia="Calibri" w:hAnsi="Calibri" w:cs="Times New Roman"/>
        </w:rPr>
        <w:t xml:space="preserve">EXPOSICIÓN BASES: </w:t>
      </w:r>
      <w:r w:rsidR="007E52B8">
        <w:rPr>
          <w:rFonts w:ascii="Calibri" w:eastAsia="Calibri" w:hAnsi="Calibri" w:cs="Times New Roman"/>
        </w:rPr>
        <w:t>27</w:t>
      </w:r>
      <w:r w:rsidRPr="0023547A">
        <w:rPr>
          <w:rFonts w:ascii="Calibri" w:eastAsia="Calibri" w:hAnsi="Calibri" w:cs="Times New Roman"/>
        </w:rPr>
        <w:t xml:space="preserve"> DE </w:t>
      </w:r>
      <w:r w:rsidR="009A6FD6">
        <w:rPr>
          <w:rFonts w:ascii="Calibri" w:eastAsia="Calibri" w:hAnsi="Calibri" w:cs="Times New Roman"/>
        </w:rPr>
        <w:t>OCTUBRE</w:t>
      </w:r>
    </w:p>
    <w:p w14:paraId="65EF5A90" w14:textId="7AA85B27" w:rsidR="0062046E" w:rsidRPr="0023547A" w:rsidRDefault="0062046E" w:rsidP="0062046E">
      <w:pPr>
        <w:spacing w:after="160" w:line="259" w:lineRule="auto"/>
        <w:rPr>
          <w:rFonts w:ascii="Calibri" w:eastAsia="Calibri" w:hAnsi="Calibri" w:cs="Times New Roman"/>
        </w:rPr>
      </w:pPr>
      <w:r w:rsidRPr="0023547A">
        <w:rPr>
          <w:rFonts w:ascii="Calibri" w:eastAsia="Calibri" w:hAnsi="Calibri" w:cs="Times New Roman"/>
        </w:rPr>
        <w:t>3.</w:t>
      </w:r>
      <w:r w:rsidRPr="0023547A">
        <w:rPr>
          <w:rFonts w:ascii="Calibri" w:eastAsia="Calibri" w:hAnsi="Calibri" w:cs="Times New Roman"/>
        </w:rPr>
        <w:tab/>
        <w:t xml:space="preserve">PRESENTACIÓN PROPUESTAS: FECHA LÍMITE </w:t>
      </w:r>
      <w:r w:rsidR="007E52B8">
        <w:rPr>
          <w:rFonts w:ascii="Calibri" w:eastAsia="Calibri" w:hAnsi="Calibri" w:cs="Times New Roman"/>
        </w:rPr>
        <w:t>10</w:t>
      </w:r>
      <w:r w:rsidRPr="0023547A">
        <w:rPr>
          <w:rFonts w:ascii="Calibri" w:eastAsia="Calibri" w:hAnsi="Calibri" w:cs="Times New Roman"/>
        </w:rPr>
        <w:t xml:space="preserve"> DE </w:t>
      </w:r>
      <w:r w:rsidR="007E52B8">
        <w:rPr>
          <w:rFonts w:ascii="Calibri" w:eastAsia="Calibri" w:hAnsi="Calibri" w:cs="Times New Roman"/>
        </w:rPr>
        <w:t>NOVIEM</w:t>
      </w:r>
      <w:r w:rsidRPr="0023547A">
        <w:rPr>
          <w:rFonts w:ascii="Calibri" w:eastAsia="Calibri" w:hAnsi="Calibri" w:cs="Times New Roman"/>
        </w:rPr>
        <w:t>BRE</w:t>
      </w:r>
    </w:p>
    <w:p w14:paraId="2A7242FF" w14:textId="6CBA1C38" w:rsidR="0062046E" w:rsidRPr="0023547A" w:rsidRDefault="0062046E" w:rsidP="0062046E">
      <w:pPr>
        <w:spacing w:after="160" w:line="259" w:lineRule="auto"/>
        <w:rPr>
          <w:rFonts w:ascii="Calibri" w:eastAsia="Calibri" w:hAnsi="Calibri" w:cs="Times New Roman"/>
        </w:rPr>
      </w:pPr>
      <w:r w:rsidRPr="0023547A">
        <w:rPr>
          <w:rFonts w:ascii="Calibri" w:eastAsia="Calibri" w:hAnsi="Calibri" w:cs="Times New Roman"/>
        </w:rPr>
        <w:t>4.</w:t>
      </w:r>
      <w:r w:rsidRPr="0023547A">
        <w:rPr>
          <w:rFonts w:ascii="Calibri" w:eastAsia="Calibri" w:hAnsi="Calibri" w:cs="Times New Roman"/>
        </w:rPr>
        <w:tab/>
        <w:t xml:space="preserve">REUNIÓN MESA TÉCNICA </w:t>
      </w:r>
      <w:r w:rsidR="007E52B8">
        <w:rPr>
          <w:rFonts w:ascii="Calibri" w:eastAsia="Calibri" w:hAnsi="Calibri" w:cs="Times New Roman"/>
        </w:rPr>
        <w:t>17</w:t>
      </w:r>
      <w:r w:rsidRPr="0023547A">
        <w:rPr>
          <w:rFonts w:ascii="Calibri" w:eastAsia="Calibri" w:hAnsi="Calibri" w:cs="Times New Roman"/>
        </w:rPr>
        <w:t xml:space="preserve"> DE </w:t>
      </w:r>
      <w:r w:rsidR="007E52B8">
        <w:rPr>
          <w:rFonts w:ascii="Calibri" w:eastAsia="Calibri" w:hAnsi="Calibri" w:cs="Times New Roman"/>
        </w:rPr>
        <w:t>NOVIEM</w:t>
      </w:r>
      <w:r w:rsidRPr="0023547A">
        <w:rPr>
          <w:rFonts w:ascii="Calibri" w:eastAsia="Calibri" w:hAnsi="Calibri" w:cs="Times New Roman"/>
        </w:rPr>
        <w:t xml:space="preserve">BRE A LAS </w:t>
      </w:r>
      <w:r w:rsidR="00314EBB">
        <w:rPr>
          <w:rFonts w:ascii="Calibri" w:eastAsia="Calibri" w:hAnsi="Calibri" w:cs="Times New Roman"/>
        </w:rPr>
        <w:t>11H</w:t>
      </w:r>
    </w:p>
    <w:p w14:paraId="7C80EDB3" w14:textId="63ACE0BF" w:rsidR="0062046E" w:rsidRPr="0023547A" w:rsidRDefault="0062046E" w:rsidP="0062046E">
      <w:pPr>
        <w:spacing w:after="160" w:line="259" w:lineRule="auto"/>
        <w:rPr>
          <w:rFonts w:ascii="Calibri" w:eastAsia="Calibri" w:hAnsi="Calibri" w:cs="Times New Roman"/>
        </w:rPr>
      </w:pPr>
      <w:r w:rsidRPr="0023547A">
        <w:rPr>
          <w:rFonts w:ascii="Calibri" w:eastAsia="Calibri" w:hAnsi="Calibri" w:cs="Times New Roman"/>
        </w:rPr>
        <w:t>5.</w:t>
      </w:r>
      <w:r w:rsidRPr="0023547A">
        <w:rPr>
          <w:rFonts w:ascii="Calibri" w:eastAsia="Calibri" w:hAnsi="Calibri" w:cs="Times New Roman"/>
        </w:rPr>
        <w:tab/>
        <w:t xml:space="preserve">PERIODO DE CORRECCIÓN DE PROPUESTAS: HASTA EL </w:t>
      </w:r>
      <w:r w:rsidR="007E52B8">
        <w:rPr>
          <w:rFonts w:ascii="Calibri" w:eastAsia="Calibri" w:hAnsi="Calibri" w:cs="Times New Roman"/>
        </w:rPr>
        <w:t>2</w:t>
      </w:r>
      <w:r w:rsidR="009A6FD6">
        <w:rPr>
          <w:rFonts w:ascii="Calibri" w:eastAsia="Calibri" w:hAnsi="Calibri" w:cs="Times New Roman"/>
        </w:rPr>
        <w:t>6</w:t>
      </w:r>
      <w:r w:rsidRPr="0023547A">
        <w:rPr>
          <w:rFonts w:ascii="Calibri" w:eastAsia="Calibri" w:hAnsi="Calibri" w:cs="Times New Roman"/>
        </w:rPr>
        <w:t xml:space="preserve"> DE </w:t>
      </w:r>
      <w:r w:rsidR="009A6FD6">
        <w:rPr>
          <w:rFonts w:ascii="Calibri" w:eastAsia="Calibri" w:hAnsi="Calibri" w:cs="Times New Roman"/>
        </w:rPr>
        <w:t>NOVIEM</w:t>
      </w:r>
      <w:r w:rsidRPr="0023547A">
        <w:rPr>
          <w:rFonts w:ascii="Calibri" w:eastAsia="Calibri" w:hAnsi="Calibri" w:cs="Times New Roman"/>
        </w:rPr>
        <w:t>BRE</w:t>
      </w:r>
    </w:p>
    <w:p w14:paraId="792BEDA6" w14:textId="0B3F3FE6" w:rsidR="0062046E" w:rsidRPr="0023547A" w:rsidRDefault="0062046E" w:rsidP="0062046E">
      <w:pPr>
        <w:spacing w:after="160" w:line="259" w:lineRule="auto"/>
        <w:rPr>
          <w:rFonts w:ascii="Calibri" w:eastAsia="Calibri" w:hAnsi="Calibri" w:cs="Times New Roman"/>
        </w:rPr>
      </w:pPr>
      <w:r w:rsidRPr="0023547A">
        <w:rPr>
          <w:rFonts w:ascii="Calibri" w:eastAsia="Calibri" w:hAnsi="Calibri" w:cs="Times New Roman"/>
        </w:rPr>
        <w:t>6.</w:t>
      </w:r>
      <w:r w:rsidRPr="0023547A">
        <w:rPr>
          <w:rFonts w:ascii="Calibri" w:eastAsia="Calibri" w:hAnsi="Calibri" w:cs="Times New Roman"/>
        </w:rPr>
        <w:tab/>
        <w:t xml:space="preserve">REUNIÓN MESA TÉCNICA: </w:t>
      </w:r>
      <w:r w:rsidR="007E52B8">
        <w:rPr>
          <w:rFonts w:ascii="Calibri" w:eastAsia="Calibri" w:hAnsi="Calibri" w:cs="Times New Roman"/>
        </w:rPr>
        <w:t>3</w:t>
      </w:r>
      <w:r w:rsidR="009A6FD6">
        <w:rPr>
          <w:rFonts w:ascii="Calibri" w:eastAsia="Calibri" w:hAnsi="Calibri" w:cs="Times New Roman"/>
        </w:rPr>
        <w:t>0</w:t>
      </w:r>
      <w:r w:rsidRPr="0023547A">
        <w:rPr>
          <w:rFonts w:ascii="Calibri" w:eastAsia="Calibri" w:hAnsi="Calibri" w:cs="Times New Roman"/>
        </w:rPr>
        <w:t xml:space="preserve"> DE </w:t>
      </w:r>
      <w:r w:rsidR="009A6FD6">
        <w:rPr>
          <w:rFonts w:ascii="Calibri" w:eastAsia="Calibri" w:hAnsi="Calibri" w:cs="Times New Roman"/>
        </w:rPr>
        <w:t>NOVIEM</w:t>
      </w:r>
      <w:r w:rsidRPr="0023547A">
        <w:rPr>
          <w:rFonts w:ascii="Calibri" w:eastAsia="Calibri" w:hAnsi="Calibri" w:cs="Times New Roman"/>
        </w:rPr>
        <w:t xml:space="preserve">BRE A LAS </w:t>
      </w:r>
      <w:r w:rsidR="00314EBB">
        <w:rPr>
          <w:rFonts w:ascii="Calibri" w:eastAsia="Calibri" w:hAnsi="Calibri" w:cs="Times New Roman"/>
        </w:rPr>
        <w:t>11H</w:t>
      </w:r>
    </w:p>
    <w:p w14:paraId="254902CD" w14:textId="207CCCBF" w:rsidR="00C44975" w:rsidRDefault="0062046E" w:rsidP="0062046E">
      <w:pPr>
        <w:spacing w:after="160" w:line="259" w:lineRule="auto"/>
        <w:rPr>
          <w:rFonts w:ascii="Calibri" w:eastAsia="Calibri" w:hAnsi="Calibri" w:cs="Times New Roman"/>
        </w:rPr>
      </w:pPr>
      <w:r w:rsidRPr="0023547A">
        <w:rPr>
          <w:rFonts w:ascii="Calibri" w:eastAsia="Calibri" w:hAnsi="Calibri" w:cs="Times New Roman"/>
        </w:rPr>
        <w:t>7.</w:t>
      </w:r>
      <w:r w:rsidRPr="0023547A">
        <w:rPr>
          <w:rFonts w:ascii="Calibri" w:eastAsia="Calibri" w:hAnsi="Calibri" w:cs="Times New Roman"/>
        </w:rPr>
        <w:tab/>
        <w:t xml:space="preserve">VOTACIÓN: DEL </w:t>
      </w:r>
      <w:r w:rsidR="007E52B8">
        <w:rPr>
          <w:rFonts w:ascii="Calibri" w:eastAsia="Calibri" w:hAnsi="Calibri" w:cs="Times New Roman"/>
        </w:rPr>
        <w:t>7</w:t>
      </w:r>
      <w:r w:rsidRPr="0023547A">
        <w:rPr>
          <w:rFonts w:ascii="Calibri" w:eastAsia="Calibri" w:hAnsi="Calibri" w:cs="Times New Roman"/>
        </w:rPr>
        <w:t xml:space="preserve"> DE </w:t>
      </w:r>
      <w:r w:rsidR="007E52B8">
        <w:rPr>
          <w:rFonts w:ascii="Calibri" w:eastAsia="Calibri" w:hAnsi="Calibri" w:cs="Times New Roman"/>
        </w:rPr>
        <w:t>DIC</w:t>
      </w:r>
      <w:r w:rsidR="009A6FD6">
        <w:rPr>
          <w:rFonts w:ascii="Calibri" w:eastAsia="Calibri" w:hAnsi="Calibri" w:cs="Times New Roman"/>
        </w:rPr>
        <w:t>IEM</w:t>
      </w:r>
      <w:r w:rsidRPr="0023547A">
        <w:rPr>
          <w:rFonts w:ascii="Calibri" w:eastAsia="Calibri" w:hAnsi="Calibri" w:cs="Times New Roman"/>
        </w:rPr>
        <w:t xml:space="preserve">BRE AL </w:t>
      </w:r>
      <w:r w:rsidR="007E52B8">
        <w:rPr>
          <w:rFonts w:ascii="Calibri" w:eastAsia="Calibri" w:hAnsi="Calibri" w:cs="Times New Roman"/>
        </w:rPr>
        <w:t>1</w:t>
      </w:r>
      <w:r w:rsidR="00314EBB">
        <w:rPr>
          <w:rFonts w:ascii="Calibri" w:eastAsia="Calibri" w:hAnsi="Calibri" w:cs="Times New Roman"/>
        </w:rPr>
        <w:t>7</w:t>
      </w:r>
      <w:r w:rsidRPr="0023547A">
        <w:rPr>
          <w:rFonts w:ascii="Calibri" w:eastAsia="Calibri" w:hAnsi="Calibri" w:cs="Times New Roman"/>
        </w:rPr>
        <w:t xml:space="preserve"> DE </w:t>
      </w:r>
      <w:r w:rsidR="007E52B8">
        <w:rPr>
          <w:rFonts w:ascii="Calibri" w:eastAsia="Calibri" w:hAnsi="Calibri" w:cs="Times New Roman"/>
        </w:rPr>
        <w:t>DIC</w:t>
      </w:r>
      <w:r w:rsidR="009A6FD6">
        <w:rPr>
          <w:rFonts w:ascii="Calibri" w:eastAsia="Calibri" w:hAnsi="Calibri" w:cs="Times New Roman"/>
        </w:rPr>
        <w:t>IEMBRE</w:t>
      </w:r>
    </w:p>
    <w:p w14:paraId="7CFD31EF" w14:textId="77777777" w:rsidR="009D3CAA" w:rsidRDefault="009D3CAA" w:rsidP="0062046E">
      <w:pPr>
        <w:spacing w:after="160" w:line="259" w:lineRule="auto"/>
        <w:rPr>
          <w:rFonts w:ascii="Calibri" w:eastAsia="Calibri" w:hAnsi="Calibri" w:cs="Times New Roman"/>
        </w:rPr>
      </w:pPr>
    </w:p>
    <w:p w14:paraId="18719843" w14:textId="77777777" w:rsidR="009D3CAA" w:rsidRDefault="009D3CAA" w:rsidP="0062046E">
      <w:pPr>
        <w:spacing w:after="160" w:line="259" w:lineRule="auto"/>
        <w:rPr>
          <w:rFonts w:ascii="Calibri" w:eastAsia="Calibri" w:hAnsi="Calibri" w:cs="Times New Roman"/>
        </w:rPr>
      </w:pPr>
    </w:p>
    <w:p w14:paraId="58EAEE52" w14:textId="77777777" w:rsidR="0023547A" w:rsidRDefault="0023547A" w:rsidP="0062046E">
      <w:pPr>
        <w:spacing w:after="160" w:line="259" w:lineRule="auto"/>
        <w:rPr>
          <w:rFonts w:ascii="Calibri" w:eastAsia="Calibri" w:hAnsi="Calibri" w:cs="Times New Roman"/>
        </w:rPr>
      </w:pPr>
    </w:p>
    <w:p w14:paraId="47C5B188" w14:textId="77777777" w:rsidR="0023547A" w:rsidRDefault="0023547A" w:rsidP="0062046E">
      <w:pPr>
        <w:spacing w:after="160" w:line="259" w:lineRule="auto"/>
        <w:rPr>
          <w:rFonts w:ascii="Calibri" w:eastAsia="Calibri" w:hAnsi="Calibri" w:cs="Times New Roman"/>
        </w:rPr>
      </w:pPr>
    </w:p>
    <w:p w14:paraId="06387DE9" w14:textId="77777777" w:rsidR="0023547A" w:rsidRDefault="0023547A" w:rsidP="0062046E">
      <w:pPr>
        <w:spacing w:after="160" w:line="259" w:lineRule="auto"/>
        <w:rPr>
          <w:rFonts w:ascii="Calibri" w:eastAsia="Calibri" w:hAnsi="Calibri" w:cs="Times New Roman"/>
        </w:rPr>
      </w:pPr>
    </w:p>
    <w:p w14:paraId="4042FC68" w14:textId="77777777" w:rsidR="0023547A" w:rsidRDefault="0023547A" w:rsidP="0062046E">
      <w:pPr>
        <w:spacing w:after="160" w:line="259" w:lineRule="auto"/>
        <w:rPr>
          <w:rFonts w:ascii="Calibri" w:eastAsia="Calibri" w:hAnsi="Calibri" w:cs="Times New Roman"/>
        </w:rPr>
      </w:pPr>
    </w:p>
    <w:p w14:paraId="64D9F46D" w14:textId="77777777" w:rsidR="0023547A" w:rsidRDefault="0023547A" w:rsidP="0062046E">
      <w:pPr>
        <w:spacing w:after="160" w:line="259" w:lineRule="auto"/>
        <w:rPr>
          <w:rFonts w:ascii="Calibri" w:eastAsia="Calibri" w:hAnsi="Calibri" w:cs="Times New Roman"/>
        </w:rPr>
      </w:pPr>
    </w:p>
    <w:p w14:paraId="1882E0DA" w14:textId="77777777" w:rsidR="0023547A" w:rsidRDefault="0023547A" w:rsidP="0062046E">
      <w:pPr>
        <w:spacing w:after="160" w:line="259" w:lineRule="auto"/>
        <w:rPr>
          <w:rFonts w:ascii="Calibri" w:eastAsia="Calibri" w:hAnsi="Calibri" w:cs="Times New Roman"/>
        </w:rPr>
      </w:pPr>
    </w:p>
    <w:p w14:paraId="6FF8CA35" w14:textId="77777777" w:rsidR="0023547A" w:rsidRDefault="0023547A" w:rsidP="0062046E">
      <w:pPr>
        <w:spacing w:after="160" w:line="259" w:lineRule="auto"/>
        <w:rPr>
          <w:rFonts w:ascii="Calibri" w:eastAsia="Calibri" w:hAnsi="Calibri" w:cs="Times New Roman"/>
        </w:rPr>
      </w:pPr>
    </w:p>
    <w:p w14:paraId="36724A3E" w14:textId="77777777" w:rsidR="0023547A" w:rsidRDefault="0023547A" w:rsidP="0062046E">
      <w:pPr>
        <w:spacing w:after="160" w:line="259" w:lineRule="auto"/>
        <w:rPr>
          <w:rFonts w:ascii="Calibri" w:eastAsia="Calibri" w:hAnsi="Calibri" w:cs="Times New Roman"/>
        </w:rPr>
      </w:pPr>
    </w:p>
    <w:p w14:paraId="5996F115" w14:textId="77777777" w:rsidR="0023547A" w:rsidRDefault="0023547A" w:rsidP="0062046E">
      <w:pPr>
        <w:spacing w:after="160" w:line="259" w:lineRule="auto"/>
        <w:rPr>
          <w:rFonts w:ascii="Calibri" w:eastAsia="Calibri" w:hAnsi="Calibri" w:cs="Times New Roman"/>
        </w:rPr>
      </w:pPr>
    </w:p>
    <w:p w14:paraId="0EAB9430" w14:textId="77777777" w:rsidR="0023547A" w:rsidRDefault="0023547A" w:rsidP="0062046E">
      <w:pPr>
        <w:spacing w:after="160" w:line="259" w:lineRule="auto"/>
        <w:rPr>
          <w:rFonts w:ascii="Calibri" w:eastAsia="Calibri" w:hAnsi="Calibri" w:cs="Times New Roman"/>
        </w:rPr>
      </w:pPr>
    </w:p>
    <w:p w14:paraId="6760BBF1" w14:textId="77777777" w:rsidR="0023547A" w:rsidRDefault="0023547A" w:rsidP="0062046E">
      <w:pPr>
        <w:spacing w:after="160" w:line="259" w:lineRule="auto"/>
        <w:rPr>
          <w:rFonts w:ascii="Calibri" w:eastAsia="Calibri" w:hAnsi="Calibri" w:cs="Times New Roman"/>
        </w:rPr>
      </w:pPr>
    </w:p>
    <w:p w14:paraId="051709D6" w14:textId="77777777" w:rsidR="0023547A" w:rsidRDefault="0023547A" w:rsidP="0062046E">
      <w:pPr>
        <w:spacing w:after="160" w:line="259" w:lineRule="auto"/>
        <w:rPr>
          <w:rFonts w:ascii="Calibri" w:eastAsia="Calibri" w:hAnsi="Calibri" w:cs="Times New Roman"/>
        </w:rPr>
      </w:pPr>
    </w:p>
    <w:p w14:paraId="5FE0FED4" w14:textId="77777777" w:rsidR="0023547A" w:rsidRDefault="0023547A" w:rsidP="0062046E">
      <w:pPr>
        <w:spacing w:after="160" w:line="259" w:lineRule="auto"/>
        <w:rPr>
          <w:rFonts w:ascii="Calibri" w:eastAsia="Calibri" w:hAnsi="Calibri" w:cs="Times New Roman"/>
        </w:rPr>
      </w:pPr>
    </w:p>
    <w:p w14:paraId="559CEBAC" w14:textId="77777777" w:rsidR="0023547A" w:rsidRDefault="0023547A" w:rsidP="0062046E">
      <w:pPr>
        <w:spacing w:after="160" w:line="259" w:lineRule="auto"/>
        <w:rPr>
          <w:rFonts w:ascii="Calibri" w:eastAsia="Calibri" w:hAnsi="Calibri" w:cs="Times New Roman"/>
        </w:rPr>
      </w:pPr>
    </w:p>
    <w:p w14:paraId="000A0B77" w14:textId="77777777" w:rsidR="0023547A" w:rsidRDefault="0023547A" w:rsidP="0062046E">
      <w:pPr>
        <w:spacing w:after="160" w:line="259" w:lineRule="auto"/>
        <w:rPr>
          <w:rFonts w:ascii="Calibri" w:eastAsia="Calibri" w:hAnsi="Calibri" w:cs="Times New Roman"/>
        </w:rPr>
      </w:pPr>
    </w:p>
    <w:p w14:paraId="1C668FE0" w14:textId="77777777" w:rsidR="009D3CAA" w:rsidRPr="0062046E" w:rsidRDefault="009D3CAA" w:rsidP="0062046E">
      <w:pPr>
        <w:spacing w:after="160" w:line="259" w:lineRule="auto"/>
        <w:rPr>
          <w:rStyle w:val="Referenciaintensa"/>
          <w:rFonts w:ascii="Calibri" w:eastAsia="Calibri" w:hAnsi="Calibri" w:cs="Times New Roman"/>
          <w:b w:val="0"/>
          <w:bCs w:val="0"/>
          <w:smallCaps w:val="0"/>
          <w:color w:val="auto"/>
          <w:spacing w:val="0"/>
          <w:u w:val="none"/>
        </w:rPr>
      </w:pPr>
    </w:p>
    <w:p w14:paraId="25AA4E55" w14:textId="77777777" w:rsidR="004C6DE3" w:rsidRDefault="006E5D5F" w:rsidP="00D01BAD">
      <w:pPr>
        <w:pStyle w:val="Ttulo1"/>
        <w:rPr>
          <w:color w:val="1F497D" w:themeColor="text2"/>
        </w:rPr>
      </w:pPr>
      <w:r>
        <w:rPr>
          <w:color w:val="1F497D" w:themeColor="text2"/>
        </w:rPr>
        <w:lastRenderedPageBreak/>
        <w:t>ANEXOS</w:t>
      </w:r>
    </w:p>
    <w:p w14:paraId="118BDEB6" w14:textId="77777777" w:rsidR="006E5D5F" w:rsidRDefault="006E5D5F" w:rsidP="006E5D5F"/>
    <w:p w14:paraId="3DEB98B3" w14:textId="77777777" w:rsidR="006E5D5F" w:rsidRPr="00994272" w:rsidRDefault="00A218E2" w:rsidP="00A218E2">
      <w:pPr>
        <w:pStyle w:val="Prrafodelista"/>
        <w:numPr>
          <w:ilvl w:val="0"/>
          <w:numId w:val="15"/>
        </w:numPr>
        <w:rPr>
          <w:rStyle w:val="Referenciaintensa"/>
        </w:rPr>
      </w:pPr>
      <w:r w:rsidRPr="00994272">
        <w:rPr>
          <w:rStyle w:val="Referenciaintensa"/>
        </w:rPr>
        <w:t>Introducción a los Anexos.</w:t>
      </w:r>
    </w:p>
    <w:p w14:paraId="124DE7CB" w14:textId="77777777" w:rsidR="00A218E2" w:rsidRDefault="00A218E2" w:rsidP="00A218E2">
      <w:pPr>
        <w:ind w:left="708"/>
      </w:pPr>
      <w:r>
        <w:t>Los anexos del Autorreglamento de los Presupuestos Participativos de Lekunberri no podrán ser modificados hasta la finalización de todo el proceso, momento en el que tras analizar los resultados de las diferentes evaluaciones el Grupo de trabajo planteará las posibles modificaciones para el autorreglamento de cara al nuevo proceso de Presupuestos Participativos.</w:t>
      </w:r>
    </w:p>
    <w:p w14:paraId="51C20547" w14:textId="77777777" w:rsidR="00A218E2" w:rsidRPr="00994272" w:rsidRDefault="00A218E2" w:rsidP="00A218E2">
      <w:pPr>
        <w:pStyle w:val="Prrafodelista"/>
        <w:numPr>
          <w:ilvl w:val="0"/>
          <w:numId w:val="15"/>
        </w:numPr>
        <w:rPr>
          <w:rStyle w:val="Referenciaintensa"/>
        </w:rPr>
      </w:pPr>
      <w:r w:rsidRPr="00994272">
        <w:rPr>
          <w:rStyle w:val="Referenciaintensa"/>
        </w:rPr>
        <w:t>Anexo 1.</w:t>
      </w:r>
    </w:p>
    <w:p w14:paraId="1B5146EB" w14:textId="77777777" w:rsidR="00A218E2" w:rsidRDefault="00A218E2" w:rsidP="00A218E2">
      <w:pPr>
        <w:pStyle w:val="Prrafodelista"/>
      </w:pPr>
    </w:p>
    <w:p w14:paraId="181A5BD9" w14:textId="72F08EB7" w:rsidR="00A218E2" w:rsidRDefault="00A218E2" w:rsidP="00A218E2">
      <w:pPr>
        <w:pStyle w:val="Prrafodelista"/>
      </w:pPr>
      <w:r>
        <w:t>Cuantías de gasto municipal abierto al proceso de los Pre</w:t>
      </w:r>
      <w:r w:rsidR="00C44975">
        <w:t xml:space="preserve">supuestos Participativos de </w:t>
      </w:r>
      <w:r w:rsidR="00BE39BE">
        <w:t>20</w:t>
      </w:r>
      <w:r w:rsidR="00B372C0">
        <w:t>21</w:t>
      </w:r>
      <w:r>
        <w:t xml:space="preserve"> son: 1</w:t>
      </w:r>
      <w:r w:rsidR="00C44975">
        <w:t>5</w:t>
      </w:r>
      <w:r>
        <w:t xml:space="preserve">.000 </w:t>
      </w:r>
      <w:r w:rsidRPr="0023547A">
        <w:t>euros</w:t>
      </w:r>
      <w:r w:rsidR="00FD1148" w:rsidRPr="0023547A">
        <w:t xml:space="preserve"> (IVA incluido)</w:t>
      </w:r>
      <w:r w:rsidRPr="0023547A">
        <w:t>.</w:t>
      </w:r>
    </w:p>
    <w:p w14:paraId="46424955" w14:textId="77777777" w:rsidR="00A218E2" w:rsidRDefault="00A218E2" w:rsidP="00A218E2"/>
    <w:p w14:paraId="78040FE0" w14:textId="77777777" w:rsidR="00A218E2" w:rsidRDefault="00A218E2" w:rsidP="00A218E2"/>
    <w:p w14:paraId="4EE207F3" w14:textId="77777777" w:rsidR="00A218E2" w:rsidRDefault="00A218E2" w:rsidP="00A218E2"/>
    <w:p w14:paraId="5057CD9E" w14:textId="77777777" w:rsidR="00A218E2" w:rsidRDefault="00A218E2" w:rsidP="00A218E2"/>
    <w:p w14:paraId="53780628" w14:textId="77777777" w:rsidR="00A218E2" w:rsidRDefault="00A218E2" w:rsidP="00A218E2"/>
    <w:p w14:paraId="3E910B9E" w14:textId="77777777" w:rsidR="00A218E2" w:rsidRDefault="00A218E2" w:rsidP="00A218E2"/>
    <w:p w14:paraId="5D777321" w14:textId="77777777" w:rsidR="00A218E2" w:rsidRDefault="00A218E2" w:rsidP="00A218E2"/>
    <w:p w14:paraId="4A88A4CF" w14:textId="77777777" w:rsidR="00A218E2" w:rsidRDefault="00A218E2" w:rsidP="00A218E2"/>
    <w:p w14:paraId="772781A5" w14:textId="77777777" w:rsidR="00A218E2" w:rsidRDefault="00A218E2" w:rsidP="00A218E2"/>
    <w:p w14:paraId="41A59F16" w14:textId="77777777" w:rsidR="00A218E2" w:rsidRDefault="00A218E2" w:rsidP="00A218E2"/>
    <w:p w14:paraId="09D4EA7C" w14:textId="77777777" w:rsidR="00A218E2" w:rsidRDefault="00A218E2" w:rsidP="00A218E2"/>
    <w:p w14:paraId="48344235" w14:textId="77777777" w:rsidR="00A218E2" w:rsidRDefault="00A218E2" w:rsidP="00A218E2"/>
    <w:p w14:paraId="17DCB6B6" w14:textId="77777777" w:rsidR="00A218E2" w:rsidRDefault="00A218E2" w:rsidP="00A218E2"/>
    <w:p w14:paraId="095A143A" w14:textId="77777777" w:rsidR="00A218E2" w:rsidRDefault="00A218E2" w:rsidP="00A218E2"/>
    <w:p w14:paraId="5FC699B5" w14:textId="77777777" w:rsidR="00A218E2" w:rsidRDefault="00A218E2" w:rsidP="00A218E2"/>
    <w:p w14:paraId="6103AE23" w14:textId="77777777" w:rsidR="00A218E2" w:rsidRDefault="00A218E2" w:rsidP="00A218E2"/>
    <w:p w14:paraId="653C5871" w14:textId="77777777" w:rsidR="00A218E2" w:rsidRDefault="00A218E2" w:rsidP="00A218E2"/>
    <w:p w14:paraId="5719DE30" w14:textId="77777777" w:rsidR="00A218E2" w:rsidRDefault="00A218E2" w:rsidP="00A218E2"/>
    <w:p w14:paraId="166DA9F0" w14:textId="77777777" w:rsidR="00A218E2" w:rsidRDefault="00A218E2" w:rsidP="00A218E2"/>
    <w:p w14:paraId="081D0F24" w14:textId="77777777" w:rsidR="00A218E2" w:rsidRPr="00994272" w:rsidRDefault="00A218E2" w:rsidP="00A218E2">
      <w:pPr>
        <w:pStyle w:val="Prrafodelista"/>
        <w:numPr>
          <w:ilvl w:val="0"/>
          <w:numId w:val="15"/>
        </w:numPr>
        <w:rPr>
          <w:rStyle w:val="Referenciaintensa"/>
        </w:rPr>
      </w:pPr>
      <w:r w:rsidRPr="00994272">
        <w:rPr>
          <w:rStyle w:val="Referenciaintensa"/>
        </w:rPr>
        <w:lastRenderedPageBreak/>
        <w:t>Anexo 2.</w:t>
      </w:r>
    </w:p>
    <w:p w14:paraId="5DDA9F55" w14:textId="77777777" w:rsidR="00A218E2" w:rsidRDefault="00A218E2" w:rsidP="00A218E2">
      <w:r>
        <w:t>Formulario para la presentación de propuestas.</w:t>
      </w:r>
    </w:p>
    <w:p w14:paraId="271F761E" w14:textId="77777777" w:rsidR="00131DB2" w:rsidRDefault="00131DB2" w:rsidP="00994272">
      <w:pPr>
        <w:pBdr>
          <w:top w:val="single" w:sz="4" w:space="1" w:color="auto"/>
          <w:left w:val="single" w:sz="4" w:space="4" w:color="auto"/>
          <w:bottom w:val="single" w:sz="4" w:space="1" w:color="auto"/>
          <w:right w:val="single" w:sz="4" w:space="4" w:color="auto"/>
        </w:pBdr>
      </w:pPr>
    </w:p>
    <w:p w14:paraId="7D03287F" w14:textId="77777777" w:rsidR="00131DB2" w:rsidRDefault="00131DB2" w:rsidP="00131DB2">
      <w:pPr>
        <w:pBdr>
          <w:top w:val="single" w:sz="4" w:space="1" w:color="auto"/>
          <w:left w:val="single" w:sz="4" w:space="4" w:color="auto"/>
          <w:bottom w:val="single" w:sz="4" w:space="1" w:color="auto"/>
          <w:right w:val="single" w:sz="4" w:space="4" w:color="auto"/>
        </w:pBdr>
        <w:jc w:val="center"/>
      </w:pPr>
      <w:r>
        <w:rPr>
          <w:noProof/>
          <w:lang w:eastAsia="es-ES"/>
        </w:rPr>
        <w:drawing>
          <wp:inline distT="0" distB="0" distL="0" distR="0" wp14:anchorId="75248550" wp14:editId="151B5696">
            <wp:extent cx="952500" cy="1132217"/>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7">
                      <a:extLst>
                        <a:ext uri="{28A0092B-C50C-407E-A947-70E740481C1C}">
                          <a14:useLocalDpi xmlns:a14="http://schemas.microsoft.com/office/drawing/2010/main" val="0"/>
                        </a:ext>
                      </a:extLst>
                    </a:blip>
                    <a:stretch>
                      <a:fillRect/>
                    </a:stretch>
                  </pic:blipFill>
                  <pic:spPr>
                    <a:xfrm>
                      <a:off x="0" y="0"/>
                      <a:ext cx="952500" cy="1132217"/>
                    </a:xfrm>
                    <a:prstGeom prst="rect">
                      <a:avLst/>
                    </a:prstGeom>
                  </pic:spPr>
                </pic:pic>
              </a:graphicData>
            </a:graphic>
          </wp:inline>
        </w:drawing>
      </w:r>
    </w:p>
    <w:p w14:paraId="7D359AE7" w14:textId="77777777" w:rsidR="00131DB2" w:rsidRDefault="00131DB2" w:rsidP="00994272">
      <w:pPr>
        <w:pBdr>
          <w:top w:val="single" w:sz="4" w:space="1" w:color="auto"/>
          <w:left w:val="single" w:sz="4" w:space="4" w:color="auto"/>
          <w:bottom w:val="single" w:sz="4" w:space="1" w:color="auto"/>
          <w:right w:val="single" w:sz="4" w:space="4" w:color="auto"/>
        </w:pBdr>
      </w:pPr>
    </w:p>
    <w:p w14:paraId="0C84790C" w14:textId="77777777" w:rsidR="00131DB2" w:rsidRDefault="00131DB2" w:rsidP="00994272">
      <w:pPr>
        <w:pBdr>
          <w:top w:val="single" w:sz="4" w:space="1" w:color="auto"/>
          <w:left w:val="single" w:sz="4" w:space="4" w:color="auto"/>
          <w:bottom w:val="single" w:sz="4" w:space="1" w:color="auto"/>
          <w:right w:val="single" w:sz="4" w:space="4" w:color="auto"/>
        </w:pBdr>
      </w:pPr>
    </w:p>
    <w:p w14:paraId="51246ED7" w14:textId="77777777" w:rsidR="00A218E2" w:rsidRPr="00131DB2" w:rsidRDefault="00131DB2" w:rsidP="00994272">
      <w:pPr>
        <w:pBdr>
          <w:top w:val="single" w:sz="4" w:space="1" w:color="auto"/>
          <w:left w:val="single" w:sz="4" w:space="4" w:color="auto"/>
          <w:bottom w:val="single" w:sz="4" w:space="1" w:color="auto"/>
          <w:right w:val="single" w:sz="4" w:space="4" w:color="auto"/>
        </w:pBdr>
        <w:rPr>
          <w:sz w:val="44"/>
          <w:szCs w:val="44"/>
        </w:rPr>
      </w:pPr>
      <w:r>
        <w:rPr>
          <w:sz w:val="44"/>
          <w:szCs w:val="44"/>
        </w:rPr>
        <w:t>N</w:t>
      </w:r>
      <w:r w:rsidR="00B565F5" w:rsidRPr="00131DB2">
        <w:rPr>
          <w:sz w:val="44"/>
          <w:szCs w:val="44"/>
        </w:rPr>
        <w:t>OMBRE Y APELLIDOS.</w:t>
      </w:r>
    </w:p>
    <w:p w14:paraId="7DBD11C2" w14:textId="77777777" w:rsidR="00131DB2" w:rsidRDefault="00131DB2" w:rsidP="00994272">
      <w:pPr>
        <w:pBdr>
          <w:top w:val="single" w:sz="4" w:space="1" w:color="auto"/>
          <w:left w:val="single" w:sz="4" w:space="4" w:color="auto"/>
          <w:bottom w:val="single" w:sz="4" w:space="1" w:color="auto"/>
          <w:right w:val="single" w:sz="4" w:space="4" w:color="auto"/>
        </w:pBdr>
        <w:rPr>
          <w:sz w:val="44"/>
          <w:szCs w:val="44"/>
        </w:rPr>
      </w:pPr>
    </w:p>
    <w:p w14:paraId="595F2FA5" w14:textId="77777777" w:rsidR="00B565F5" w:rsidRPr="00131DB2" w:rsidRDefault="00B565F5" w:rsidP="00994272">
      <w:pPr>
        <w:pBdr>
          <w:top w:val="single" w:sz="4" w:space="1" w:color="auto"/>
          <w:left w:val="single" w:sz="4" w:space="4" w:color="auto"/>
          <w:bottom w:val="single" w:sz="4" w:space="1" w:color="auto"/>
          <w:right w:val="single" w:sz="4" w:space="4" w:color="auto"/>
        </w:pBdr>
        <w:rPr>
          <w:sz w:val="44"/>
          <w:szCs w:val="44"/>
        </w:rPr>
      </w:pPr>
      <w:r w:rsidRPr="00131DB2">
        <w:rPr>
          <w:sz w:val="44"/>
          <w:szCs w:val="44"/>
        </w:rPr>
        <w:t>DNI.</w:t>
      </w:r>
    </w:p>
    <w:p w14:paraId="33B3A3A2" w14:textId="77777777" w:rsidR="00131DB2" w:rsidRDefault="00131DB2" w:rsidP="00994272">
      <w:pPr>
        <w:pBdr>
          <w:top w:val="single" w:sz="4" w:space="1" w:color="auto"/>
          <w:left w:val="single" w:sz="4" w:space="4" w:color="auto"/>
          <w:bottom w:val="single" w:sz="4" w:space="1" w:color="auto"/>
          <w:right w:val="single" w:sz="4" w:space="4" w:color="auto"/>
        </w:pBdr>
        <w:rPr>
          <w:sz w:val="44"/>
          <w:szCs w:val="44"/>
        </w:rPr>
      </w:pPr>
    </w:p>
    <w:p w14:paraId="0D995DC3" w14:textId="77777777" w:rsidR="00131DB2" w:rsidRPr="00131DB2" w:rsidRDefault="00131DB2" w:rsidP="00994272">
      <w:pPr>
        <w:pBdr>
          <w:top w:val="single" w:sz="4" w:space="1" w:color="auto"/>
          <w:left w:val="single" w:sz="4" w:space="4" w:color="auto"/>
          <w:bottom w:val="single" w:sz="4" w:space="1" w:color="auto"/>
          <w:right w:val="single" w:sz="4" w:space="4" w:color="auto"/>
        </w:pBdr>
        <w:rPr>
          <w:sz w:val="44"/>
          <w:szCs w:val="44"/>
        </w:rPr>
      </w:pPr>
      <w:r w:rsidRPr="00131DB2">
        <w:rPr>
          <w:sz w:val="44"/>
          <w:szCs w:val="44"/>
        </w:rPr>
        <w:t>TELEFONO:</w:t>
      </w:r>
    </w:p>
    <w:p w14:paraId="4FAEC87F" w14:textId="77777777" w:rsidR="00131DB2" w:rsidRDefault="00131DB2" w:rsidP="00994272">
      <w:pPr>
        <w:pBdr>
          <w:top w:val="single" w:sz="4" w:space="1" w:color="auto"/>
          <w:left w:val="single" w:sz="4" w:space="4" w:color="auto"/>
          <w:bottom w:val="single" w:sz="4" w:space="1" w:color="auto"/>
          <w:right w:val="single" w:sz="4" w:space="4" w:color="auto"/>
        </w:pBdr>
        <w:rPr>
          <w:sz w:val="44"/>
          <w:szCs w:val="44"/>
        </w:rPr>
      </w:pPr>
    </w:p>
    <w:p w14:paraId="7F4E94FD" w14:textId="77777777" w:rsidR="00131DB2" w:rsidRPr="00131DB2" w:rsidRDefault="00131DB2" w:rsidP="00994272">
      <w:pPr>
        <w:pBdr>
          <w:top w:val="single" w:sz="4" w:space="1" w:color="auto"/>
          <w:left w:val="single" w:sz="4" w:space="4" w:color="auto"/>
          <w:bottom w:val="single" w:sz="4" w:space="1" w:color="auto"/>
          <w:right w:val="single" w:sz="4" w:space="4" w:color="auto"/>
        </w:pBdr>
        <w:rPr>
          <w:sz w:val="44"/>
          <w:szCs w:val="44"/>
        </w:rPr>
      </w:pPr>
      <w:r w:rsidRPr="00131DB2">
        <w:rPr>
          <w:sz w:val="44"/>
          <w:szCs w:val="44"/>
        </w:rPr>
        <w:t>EMAIL:</w:t>
      </w:r>
    </w:p>
    <w:p w14:paraId="04B69A7C" w14:textId="77777777" w:rsidR="00131DB2" w:rsidRDefault="00131DB2" w:rsidP="00994272">
      <w:pPr>
        <w:pBdr>
          <w:top w:val="single" w:sz="4" w:space="1" w:color="auto"/>
          <w:left w:val="single" w:sz="4" w:space="4" w:color="auto"/>
          <w:bottom w:val="single" w:sz="4" w:space="1" w:color="auto"/>
          <w:right w:val="single" w:sz="4" w:space="4" w:color="auto"/>
        </w:pBdr>
        <w:rPr>
          <w:sz w:val="44"/>
          <w:szCs w:val="44"/>
        </w:rPr>
      </w:pPr>
    </w:p>
    <w:p w14:paraId="6C51422A" w14:textId="77777777" w:rsidR="00B565F5" w:rsidRPr="00131DB2" w:rsidRDefault="00B565F5" w:rsidP="00994272">
      <w:pPr>
        <w:pBdr>
          <w:top w:val="single" w:sz="4" w:space="1" w:color="auto"/>
          <w:left w:val="single" w:sz="4" w:space="4" w:color="auto"/>
          <w:bottom w:val="single" w:sz="4" w:space="1" w:color="auto"/>
          <w:right w:val="single" w:sz="4" w:space="4" w:color="auto"/>
        </w:pBdr>
        <w:rPr>
          <w:sz w:val="44"/>
          <w:szCs w:val="44"/>
        </w:rPr>
      </w:pPr>
      <w:r w:rsidRPr="00131DB2">
        <w:rPr>
          <w:sz w:val="44"/>
          <w:szCs w:val="44"/>
        </w:rPr>
        <w:t>FECHA:</w:t>
      </w:r>
    </w:p>
    <w:p w14:paraId="04642B2A" w14:textId="77777777" w:rsidR="00A218E2" w:rsidRDefault="00A218E2" w:rsidP="00994272">
      <w:pPr>
        <w:pBdr>
          <w:top w:val="single" w:sz="4" w:space="1" w:color="auto"/>
          <w:left w:val="single" w:sz="4" w:space="4" w:color="auto"/>
          <w:bottom w:val="single" w:sz="4" w:space="1" w:color="auto"/>
          <w:right w:val="single" w:sz="4" w:space="4" w:color="auto"/>
        </w:pBdr>
      </w:pPr>
    </w:p>
    <w:p w14:paraId="11D89EF0" w14:textId="77777777" w:rsidR="00A218E2" w:rsidRDefault="00A218E2" w:rsidP="00994272">
      <w:pPr>
        <w:pBdr>
          <w:top w:val="single" w:sz="4" w:space="1" w:color="auto"/>
          <w:left w:val="single" w:sz="4" w:space="4" w:color="auto"/>
          <w:bottom w:val="single" w:sz="4" w:space="1" w:color="auto"/>
          <w:right w:val="single" w:sz="4" w:space="4" w:color="auto"/>
        </w:pBdr>
      </w:pPr>
    </w:p>
    <w:p w14:paraId="3E5604E6" w14:textId="77777777" w:rsidR="00A218E2" w:rsidRDefault="00A218E2" w:rsidP="00994272">
      <w:pPr>
        <w:pBdr>
          <w:top w:val="single" w:sz="4" w:space="1" w:color="auto"/>
          <w:left w:val="single" w:sz="4" w:space="4" w:color="auto"/>
          <w:bottom w:val="single" w:sz="4" w:space="1" w:color="auto"/>
          <w:right w:val="single" w:sz="4" w:space="4" w:color="auto"/>
        </w:pBdr>
      </w:pPr>
    </w:p>
    <w:p w14:paraId="0506CFBD" w14:textId="77777777" w:rsidR="00A218E2" w:rsidRDefault="00A218E2" w:rsidP="00994272">
      <w:pPr>
        <w:pBdr>
          <w:top w:val="single" w:sz="4" w:space="1" w:color="auto"/>
          <w:left w:val="single" w:sz="4" w:space="4" w:color="auto"/>
          <w:bottom w:val="single" w:sz="4" w:space="1" w:color="auto"/>
          <w:right w:val="single" w:sz="4" w:space="4" w:color="auto"/>
        </w:pBdr>
      </w:pPr>
    </w:p>
    <w:p w14:paraId="715C3383" w14:textId="77777777" w:rsidR="00A218E2" w:rsidRDefault="00A218E2" w:rsidP="00994272">
      <w:pPr>
        <w:pBdr>
          <w:top w:val="single" w:sz="4" w:space="1" w:color="auto"/>
          <w:left w:val="single" w:sz="4" w:space="4" w:color="auto"/>
          <w:bottom w:val="single" w:sz="4" w:space="1" w:color="auto"/>
          <w:right w:val="single" w:sz="4" w:space="4" w:color="auto"/>
        </w:pBdr>
      </w:pPr>
    </w:p>
    <w:p w14:paraId="79312F15" w14:textId="77777777" w:rsidR="00131DB2" w:rsidRDefault="00131DB2" w:rsidP="00131DB2">
      <w:pPr>
        <w:pBdr>
          <w:top w:val="single" w:sz="4" w:space="1" w:color="auto"/>
          <w:left w:val="single" w:sz="4" w:space="4" w:color="auto"/>
          <w:bottom w:val="single" w:sz="4" w:space="1" w:color="auto"/>
          <w:right w:val="single" w:sz="4" w:space="4" w:color="auto"/>
        </w:pBdr>
        <w:jc w:val="center"/>
      </w:pPr>
      <w:r>
        <w:rPr>
          <w:noProof/>
          <w:lang w:eastAsia="es-ES"/>
        </w:rPr>
        <w:drawing>
          <wp:inline distT="0" distB="0" distL="0" distR="0" wp14:anchorId="54D56A2B" wp14:editId="1A56DDDF">
            <wp:extent cx="914400" cy="108692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7">
                      <a:extLst>
                        <a:ext uri="{28A0092B-C50C-407E-A947-70E740481C1C}">
                          <a14:useLocalDpi xmlns:a14="http://schemas.microsoft.com/office/drawing/2010/main" val="0"/>
                        </a:ext>
                      </a:extLst>
                    </a:blip>
                    <a:stretch>
                      <a:fillRect/>
                    </a:stretch>
                  </pic:blipFill>
                  <pic:spPr>
                    <a:xfrm>
                      <a:off x="0" y="0"/>
                      <a:ext cx="914400" cy="1086928"/>
                    </a:xfrm>
                    <a:prstGeom prst="rect">
                      <a:avLst/>
                    </a:prstGeom>
                  </pic:spPr>
                </pic:pic>
              </a:graphicData>
            </a:graphic>
          </wp:inline>
        </w:drawing>
      </w:r>
    </w:p>
    <w:p w14:paraId="6EE83AA1" w14:textId="77777777" w:rsidR="00A218E2" w:rsidRDefault="00A218E2" w:rsidP="00994272">
      <w:pPr>
        <w:pBdr>
          <w:top w:val="single" w:sz="4" w:space="1" w:color="auto"/>
          <w:left w:val="single" w:sz="4" w:space="4" w:color="auto"/>
          <w:bottom w:val="single" w:sz="4" w:space="1" w:color="auto"/>
          <w:right w:val="single" w:sz="4" w:space="4" w:color="auto"/>
        </w:pBdr>
      </w:pPr>
    </w:p>
    <w:p w14:paraId="5E1E1205" w14:textId="77777777" w:rsidR="009520D7" w:rsidRDefault="009520D7" w:rsidP="00994272">
      <w:pPr>
        <w:pBdr>
          <w:top w:val="single" w:sz="4" w:space="1" w:color="auto"/>
          <w:left w:val="single" w:sz="4" w:space="4" w:color="auto"/>
          <w:bottom w:val="single" w:sz="4" w:space="1" w:color="auto"/>
          <w:right w:val="single" w:sz="4" w:space="4" w:color="auto"/>
        </w:pBdr>
      </w:pPr>
      <w:r>
        <w:t>RAZON DEL PROYECTO</w:t>
      </w:r>
    </w:p>
    <w:p w14:paraId="42A63A6F" w14:textId="77777777" w:rsidR="009520D7" w:rsidRDefault="009520D7" w:rsidP="00994272">
      <w:pPr>
        <w:pBdr>
          <w:top w:val="single" w:sz="4" w:space="1" w:color="auto"/>
          <w:left w:val="single" w:sz="4" w:space="4" w:color="auto"/>
          <w:bottom w:val="single" w:sz="4" w:space="1" w:color="auto"/>
          <w:right w:val="single" w:sz="4" w:space="4" w:color="auto"/>
        </w:pBdr>
      </w:pPr>
    </w:p>
    <w:p w14:paraId="7E1C8E62" w14:textId="77777777" w:rsidR="009520D7" w:rsidRDefault="009520D7" w:rsidP="00994272">
      <w:pPr>
        <w:pBdr>
          <w:top w:val="single" w:sz="4" w:space="1" w:color="auto"/>
          <w:left w:val="single" w:sz="4" w:space="4" w:color="auto"/>
          <w:bottom w:val="single" w:sz="4" w:space="1" w:color="auto"/>
          <w:right w:val="single" w:sz="4" w:space="4" w:color="auto"/>
        </w:pBdr>
      </w:pPr>
    </w:p>
    <w:p w14:paraId="288F528B" w14:textId="77777777" w:rsidR="009520D7" w:rsidRDefault="009520D7" w:rsidP="00994272">
      <w:pPr>
        <w:pBdr>
          <w:top w:val="single" w:sz="4" w:space="1" w:color="auto"/>
          <w:left w:val="single" w:sz="4" w:space="4" w:color="auto"/>
          <w:bottom w:val="single" w:sz="4" w:space="1" w:color="auto"/>
          <w:right w:val="single" w:sz="4" w:space="4" w:color="auto"/>
        </w:pBdr>
      </w:pPr>
    </w:p>
    <w:p w14:paraId="1D5E6B9A" w14:textId="77777777" w:rsidR="009520D7" w:rsidRDefault="009520D7" w:rsidP="00994272">
      <w:pPr>
        <w:pBdr>
          <w:top w:val="single" w:sz="4" w:space="1" w:color="auto"/>
          <w:left w:val="single" w:sz="4" w:space="4" w:color="auto"/>
          <w:bottom w:val="single" w:sz="4" w:space="1" w:color="auto"/>
          <w:right w:val="single" w:sz="4" w:space="4" w:color="auto"/>
        </w:pBdr>
      </w:pPr>
    </w:p>
    <w:p w14:paraId="4A52A2E6" w14:textId="77777777" w:rsidR="009520D7" w:rsidRDefault="009520D7" w:rsidP="00994272">
      <w:pPr>
        <w:pBdr>
          <w:top w:val="single" w:sz="4" w:space="1" w:color="auto"/>
          <w:left w:val="single" w:sz="4" w:space="4" w:color="auto"/>
          <w:bottom w:val="single" w:sz="4" w:space="1" w:color="auto"/>
          <w:right w:val="single" w:sz="4" w:space="4" w:color="auto"/>
        </w:pBdr>
      </w:pPr>
    </w:p>
    <w:p w14:paraId="5F4034FC" w14:textId="77777777" w:rsidR="00C35FB6" w:rsidRDefault="009520D7" w:rsidP="00994272">
      <w:pPr>
        <w:pBdr>
          <w:top w:val="single" w:sz="4" w:space="1" w:color="auto"/>
          <w:left w:val="single" w:sz="4" w:space="4" w:color="auto"/>
          <w:bottom w:val="single" w:sz="4" w:space="1" w:color="auto"/>
          <w:right w:val="single" w:sz="4" w:space="4" w:color="auto"/>
        </w:pBdr>
      </w:pPr>
      <w:r>
        <w:t>E</w:t>
      </w:r>
      <w:r w:rsidR="00C35FB6">
        <w:t>XPLICACION DEL PROYECTO</w:t>
      </w:r>
    </w:p>
    <w:p w14:paraId="3D3D82CF" w14:textId="77777777" w:rsidR="00C35FB6" w:rsidRDefault="00C35FB6" w:rsidP="00994272">
      <w:pPr>
        <w:pBdr>
          <w:top w:val="single" w:sz="4" w:space="1" w:color="auto"/>
          <w:left w:val="single" w:sz="4" w:space="4" w:color="auto"/>
          <w:bottom w:val="single" w:sz="4" w:space="1" w:color="auto"/>
          <w:right w:val="single" w:sz="4" w:space="4" w:color="auto"/>
        </w:pBdr>
      </w:pPr>
    </w:p>
    <w:p w14:paraId="7BD0222D" w14:textId="77777777" w:rsidR="00C35FB6" w:rsidRDefault="00C35FB6" w:rsidP="00994272">
      <w:pPr>
        <w:pBdr>
          <w:top w:val="single" w:sz="4" w:space="1" w:color="auto"/>
          <w:left w:val="single" w:sz="4" w:space="4" w:color="auto"/>
          <w:bottom w:val="single" w:sz="4" w:space="1" w:color="auto"/>
          <w:right w:val="single" w:sz="4" w:space="4" w:color="auto"/>
        </w:pBdr>
      </w:pPr>
    </w:p>
    <w:p w14:paraId="7ABC1686" w14:textId="77777777" w:rsidR="00C35FB6" w:rsidRDefault="00C35FB6" w:rsidP="00994272">
      <w:pPr>
        <w:pBdr>
          <w:top w:val="single" w:sz="4" w:space="1" w:color="auto"/>
          <w:left w:val="single" w:sz="4" w:space="4" w:color="auto"/>
          <w:bottom w:val="single" w:sz="4" w:space="1" w:color="auto"/>
          <w:right w:val="single" w:sz="4" w:space="4" w:color="auto"/>
        </w:pBdr>
      </w:pPr>
    </w:p>
    <w:p w14:paraId="1CB90E64" w14:textId="77777777" w:rsidR="00C35FB6" w:rsidRDefault="00C35FB6" w:rsidP="00994272">
      <w:pPr>
        <w:pBdr>
          <w:top w:val="single" w:sz="4" w:space="1" w:color="auto"/>
          <w:left w:val="single" w:sz="4" w:space="4" w:color="auto"/>
          <w:bottom w:val="single" w:sz="4" w:space="1" w:color="auto"/>
          <w:right w:val="single" w:sz="4" w:space="4" w:color="auto"/>
        </w:pBdr>
      </w:pPr>
    </w:p>
    <w:p w14:paraId="0269C19D" w14:textId="77777777" w:rsidR="00C35FB6" w:rsidRDefault="00C35FB6" w:rsidP="00994272">
      <w:pPr>
        <w:pBdr>
          <w:top w:val="single" w:sz="4" w:space="1" w:color="auto"/>
          <w:left w:val="single" w:sz="4" w:space="4" w:color="auto"/>
          <w:bottom w:val="single" w:sz="4" w:space="1" w:color="auto"/>
          <w:right w:val="single" w:sz="4" w:space="4" w:color="auto"/>
        </w:pBdr>
      </w:pPr>
    </w:p>
    <w:p w14:paraId="2E3548C0" w14:textId="77777777" w:rsidR="00C35FB6" w:rsidRDefault="00C35FB6" w:rsidP="00994272">
      <w:pPr>
        <w:pBdr>
          <w:top w:val="single" w:sz="4" w:space="1" w:color="auto"/>
          <w:left w:val="single" w:sz="4" w:space="4" w:color="auto"/>
          <w:bottom w:val="single" w:sz="4" w:space="1" w:color="auto"/>
          <w:right w:val="single" w:sz="4" w:space="4" w:color="auto"/>
        </w:pBdr>
      </w:pPr>
    </w:p>
    <w:p w14:paraId="4D34C7BE" w14:textId="77777777" w:rsidR="00C35FB6" w:rsidRDefault="00C35FB6" w:rsidP="00994272">
      <w:pPr>
        <w:pBdr>
          <w:top w:val="single" w:sz="4" w:space="1" w:color="auto"/>
          <w:left w:val="single" w:sz="4" w:space="4" w:color="auto"/>
          <w:bottom w:val="single" w:sz="4" w:space="1" w:color="auto"/>
          <w:right w:val="single" w:sz="4" w:space="4" w:color="auto"/>
        </w:pBdr>
      </w:pPr>
    </w:p>
    <w:p w14:paraId="7CDF9445" w14:textId="77777777" w:rsidR="00C35FB6" w:rsidRDefault="00C35FB6" w:rsidP="00994272">
      <w:pPr>
        <w:pBdr>
          <w:top w:val="single" w:sz="4" w:space="1" w:color="auto"/>
          <w:left w:val="single" w:sz="4" w:space="4" w:color="auto"/>
          <w:bottom w:val="single" w:sz="4" w:space="1" w:color="auto"/>
          <w:right w:val="single" w:sz="4" w:space="4" w:color="auto"/>
        </w:pBdr>
      </w:pPr>
    </w:p>
    <w:p w14:paraId="28480983" w14:textId="77777777" w:rsidR="00C35FB6" w:rsidRDefault="00C35FB6" w:rsidP="00994272">
      <w:pPr>
        <w:pBdr>
          <w:top w:val="single" w:sz="4" w:space="1" w:color="auto"/>
          <w:left w:val="single" w:sz="4" w:space="4" w:color="auto"/>
          <w:bottom w:val="single" w:sz="4" w:space="1" w:color="auto"/>
          <w:right w:val="single" w:sz="4" w:space="4" w:color="auto"/>
        </w:pBdr>
      </w:pPr>
    </w:p>
    <w:p w14:paraId="6EA1B689" w14:textId="77777777" w:rsidR="00C35FB6" w:rsidRDefault="00C35FB6" w:rsidP="00994272">
      <w:pPr>
        <w:pBdr>
          <w:top w:val="single" w:sz="4" w:space="1" w:color="auto"/>
          <w:left w:val="single" w:sz="4" w:space="4" w:color="auto"/>
          <w:bottom w:val="single" w:sz="4" w:space="1" w:color="auto"/>
          <w:right w:val="single" w:sz="4" w:space="4" w:color="auto"/>
        </w:pBdr>
      </w:pPr>
    </w:p>
    <w:p w14:paraId="4CE49EB4" w14:textId="77777777" w:rsidR="009520D7" w:rsidRDefault="009520D7" w:rsidP="00994272">
      <w:pPr>
        <w:pBdr>
          <w:top w:val="single" w:sz="4" w:space="1" w:color="auto"/>
          <w:left w:val="single" w:sz="4" w:space="4" w:color="auto"/>
          <w:bottom w:val="single" w:sz="4" w:space="1" w:color="auto"/>
          <w:right w:val="single" w:sz="4" w:space="4" w:color="auto"/>
        </w:pBdr>
      </w:pPr>
    </w:p>
    <w:p w14:paraId="79A93FD2" w14:textId="77777777" w:rsidR="00C35FB6" w:rsidRDefault="00C35FB6" w:rsidP="00994272">
      <w:pPr>
        <w:pBdr>
          <w:top w:val="single" w:sz="4" w:space="1" w:color="auto"/>
          <w:left w:val="single" w:sz="4" w:space="4" w:color="auto"/>
          <w:bottom w:val="single" w:sz="4" w:space="1" w:color="auto"/>
          <w:right w:val="single" w:sz="4" w:space="4" w:color="auto"/>
        </w:pBdr>
      </w:pPr>
    </w:p>
    <w:p w14:paraId="6D0252B9" w14:textId="77777777" w:rsidR="00A218E2" w:rsidRDefault="00B565F5" w:rsidP="00994272">
      <w:pPr>
        <w:pBdr>
          <w:top w:val="single" w:sz="4" w:space="1" w:color="auto"/>
          <w:left w:val="single" w:sz="4" w:space="4" w:color="auto"/>
          <w:bottom w:val="single" w:sz="4" w:space="1" w:color="auto"/>
          <w:right w:val="single" w:sz="4" w:space="4" w:color="auto"/>
        </w:pBdr>
      </w:pPr>
      <w:r>
        <w:t>PRESUPUESTO</w:t>
      </w:r>
    </w:p>
    <w:p w14:paraId="0D2C71BB" w14:textId="77777777" w:rsidR="00A218E2" w:rsidRDefault="00A218E2" w:rsidP="00994272">
      <w:pPr>
        <w:pBdr>
          <w:top w:val="single" w:sz="4" w:space="1" w:color="auto"/>
          <w:left w:val="single" w:sz="4" w:space="4" w:color="auto"/>
          <w:bottom w:val="single" w:sz="4" w:space="1" w:color="auto"/>
          <w:right w:val="single" w:sz="4" w:space="4" w:color="auto"/>
        </w:pBdr>
      </w:pPr>
    </w:p>
    <w:p w14:paraId="7D13C369" w14:textId="77777777" w:rsidR="0023547A" w:rsidRDefault="0023547A" w:rsidP="0023547A">
      <w:pPr>
        <w:pStyle w:val="Prrafodelista"/>
        <w:rPr>
          <w:rStyle w:val="Referenciaintensa"/>
        </w:rPr>
      </w:pPr>
    </w:p>
    <w:p w14:paraId="7A3C80FC" w14:textId="77777777" w:rsidR="00A218E2" w:rsidRPr="00994272" w:rsidRDefault="00A218E2" w:rsidP="00A218E2">
      <w:pPr>
        <w:pStyle w:val="Prrafodelista"/>
        <w:numPr>
          <w:ilvl w:val="0"/>
          <w:numId w:val="15"/>
        </w:numPr>
        <w:rPr>
          <w:rStyle w:val="Referenciaintensa"/>
        </w:rPr>
      </w:pPr>
      <w:r w:rsidRPr="00994272">
        <w:rPr>
          <w:rStyle w:val="Referenciaintensa"/>
        </w:rPr>
        <w:lastRenderedPageBreak/>
        <w:t>Anexo 3.</w:t>
      </w:r>
    </w:p>
    <w:p w14:paraId="7E2D4ED6" w14:textId="77777777" w:rsidR="00A218E2" w:rsidRDefault="00A218E2" w:rsidP="00A218E2">
      <w:pPr>
        <w:ind w:left="708"/>
      </w:pPr>
      <w:r>
        <w:t>Puntuación de los principios y criterios técnicos de los presupuestos participativos.</w:t>
      </w:r>
    </w:p>
    <w:p w14:paraId="2B365B5C" w14:textId="77777777" w:rsidR="00A218E2" w:rsidRDefault="00A218E2" w:rsidP="00A218E2">
      <w:pPr>
        <w:ind w:left="708"/>
      </w:pPr>
      <w:r>
        <w:tab/>
        <w:t>La puntuación de los principios y criterios técnicos de los presupuestos participativos de cada propuesta se realizará por el Grupo de Trabajo.</w:t>
      </w:r>
    </w:p>
    <w:p w14:paraId="5F5B9663" w14:textId="77777777" w:rsidR="00A218E2" w:rsidRDefault="00A218E2" w:rsidP="00A218E2">
      <w:pPr>
        <w:pStyle w:val="Prrafodelista"/>
        <w:numPr>
          <w:ilvl w:val="0"/>
          <w:numId w:val="16"/>
        </w:numPr>
      </w:pPr>
      <w:r>
        <w:t>Estratégico y Continuado (hasta 3 puntos).</w:t>
      </w:r>
    </w:p>
    <w:p w14:paraId="57A5361F" w14:textId="77777777" w:rsidR="00A218E2" w:rsidRDefault="00A218E2" w:rsidP="00A218E2">
      <w:pPr>
        <w:pStyle w:val="Prrafodelista"/>
        <w:ind w:left="1068"/>
      </w:pPr>
      <w:r>
        <w:t>La propuesta tiene posib</w:t>
      </w:r>
      <w:r w:rsidR="009C3B81">
        <w:t>i</w:t>
      </w:r>
      <w:r>
        <w:t>lidades de continuidad, permanencia e impacto en años futuros.</w:t>
      </w:r>
    </w:p>
    <w:p w14:paraId="781A1B26" w14:textId="77777777" w:rsidR="00A218E2" w:rsidRDefault="00A218E2" w:rsidP="00A218E2">
      <w:pPr>
        <w:pStyle w:val="Prrafodelista"/>
        <w:ind w:left="1068"/>
      </w:pPr>
      <w:r>
        <w:tab/>
        <w:t>Entre 0 año y 1 año: 0 puntos</w:t>
      </w:r>
    </w:p>
    <w:p w14:paraId="1C90837B" w14:textId="77777777" w:rsidR="00A218E2" w:rsidRDefault="00A218E2" w:rsidP="00A218E2">
      <w:pPr>
        <w:pStyle w:val="Prrafodelista"/>
        <w:ind w:left="1068"/>
      </w:pPr>
      <w:r>
        <w:tab/>
        <w:t>Entre 1 año y 5 años: 1 punto</w:t>
      </w:r>
    </w:p>
    <w:p w14:paraId="6F10D721" w14:textId="77777777" w:rsidR="00A218E2" w:rsidRDefault="00A218E2" w:rsidP="00A218E2">
      <w:pPr>
        <w:pStyle w:val="Prrafodelista"/>
        <w:ind w:left="1068"/>
      </w:pPr>
      <w:r>
        <w:tab/>
        <w:t>Entre 5 años y 10 años: 2 puntos</w:t>
      </w:r>
    </w:p>
    <w:p w14:paraId="7419F7D5" w14:textId="77777777" w:rsidR="00A218E2" w:rsidRDefault="00A218E2" w:rsidP="00A218E2">
      <w:pPr>
        <w:pStyle w:val="Prrafodelista"/>
        <w:ind w:left="1068"/>
      </w:pPr>
      <w:r>
        <w:tab/>
      </w:r>
      <w:r w:rsidR="00A92A4A">
        <w:t>Más</w:t>
      </w:r>
      <w:r>
        <w:t xml:space="preserve"> de 10 años: 3 puntos.</w:t>
      </w:r>
    </w:p>
    <w:p w14:paraId="2345A77C" w14:textId="77777777" w:rsidR="00130B3F" w:rsidRDefault="00130B3F" w:rsidP="00A218E2">
      <w:pPr>
        <w:pStyle w:val="Prrafodelista"/>
        <w:ind w:left="1068"/>
      </w:pPr>
    </w:p>
    <w:p w14:paraId="4236F253" w14:textId="77777777" w:rsidR="00130B3F" w:rsidRDefault="00130B3F" w:rsidP="00130B3F">
      <w:pPr>
        <w:pStyle w:val="Prrafodelista"/>
        <w:numPr>
          <w:ilvl w:val="0"/>
          <w:numId w:val="16"/>
        </w:numPr>
      </w:pPr>
      <w:r>
        <w:t>Justo Socialmente (hasta 3 puntos).</w:t>
      </w:r>
    </w:p>
    <w:p w14:paraId="50FB2F6C" w14:textId="77777777" w:rsidR="00130B3F" w:rsidRDefault="00130B3F" w:rsidP="00130B3F">
      <w:pPr>
        <w:pStyle w:val="Prrafodelista"/>
        <w:ind w:left="1068"/>
      </w:pPr>
      <w:r>
        <w:t>La propuesta afecta a un porcentaje significativo de la población de Lekunberri.</w:t>
      </w:r>
    </w:p>
    <w:p w14:paraId="4F5710D5" w14:textId="77777777" w:rsidR="00130B3F" w:rsidRDefault="00130B3F" w:rsidP="00130B3F">
      <w:pPr>
        <w:pStyle w:val="Prrafodelista"/>
        <w:ind w:left="1068"/>
      </w:pPr>
      <w:r>
        <w:tab/>
        <w:t>Entre el 0% y 25% de la población: 0 puntos</w:t>
      </w:r>
    </w:p>
    <w:p w14:paraId="5A2DA9F9" w14:textId="77777777" w:rsidR="00130B3F" w:rsidRDefault="00130B3F" w:rsidP="00130B3F">
      <w:pPr>
        <w:pStyle w:val="Prrafodelista"/>
        <w:ind w:left="1068"/>
      </w:pPr>
      <w:r>
        <w:tab/>
        <w:t>Entre el 26% y 50% de la población: 1 punto</w:t>
      </w:r>
    </w:p>
    <w:p w14:paraId="24DE9332" w14:textId="77777777" w:rsidR="00130B3F" w:rsidRDefault="00130B3F" w:rsidP="00130B3F">
      <w:pPr>
        <w:pStyle w:val="Prrafodelista"/>
        <w:ind w:left="1068"/>
      </w:pPr>
      <w:r>
        <w:tab/>
        <w:t>Entre el 51% y 75% de la población: 2 puntos</w:t>
      </w:r>
    </w:p>
    <w:p w14:paraId="09C1A18F" w14:textId="77777777" w:rsidR="00130B3F" w:rsidRDefault="00130B3F" w:rsidP="00130B3F">
      <w:pPr>
        <w:pStyle w:val="Prrafodelista"/>
        <w:ind w:left="1068"/>
      </w:pPr>
      <w:r>
        <w:tab/>
        <w:t>Entre el 76% y 100% de la población: 3 puntos</w:t>
      </w:r>
    </w:p>
    <w:p w14:paraId="645FADDC" w14:textId="77777777" w:rsidR="00130B3F" w:rsidRDefault="00130B3F" w:rsidP="00130B3F"/>
    <w:p w14:paraId="459DB2A1" w14:textId="77777777" w:rsidR="00130B3F" w:rsidRDefault="00130B3F" w:rsidP="00130B3F">
      <w:pPr>
        <w:pStyle w:val="Prrafodelista"/>
        <w:numPr>
          <w:ilvl w:val="0"/>
          <w:numId w:val="16"/>
        </w:numPr>
      </w:pPr>
      <w:r>
        <w:t>Accesible y Solidario (hasta 6 puntos).</w:t>
      </w:r>
    </w:p>
    <w:p w14:paraId="4DDA9EEF" w14:textId="77777777" w:rsidR="00130B3F" w:rsidRDefault="00130B3F" w:rsidP="00130B3F">
      <w:pPr>
        <w:ind w:left="1068"/>
      </w:pPr>
      <w:r>
        <w:t>La propuest</w:t>
      </w:r>
      <w:r w:rsidR="009C3B81">
        <w:t>a está destinada a población o á</w:t>
      </w:r>
      <w:r>
        <w:t xml:space="preserve">reas del municipio con mayor necesidad. </w:t>
      </w:r>
    </w:p>
    <w:p w14:paraId="5710057F" w14:textId="77777777" w:rsidR="00130B3F" w:rsidRDefault="00130B3F" w:rsidP="00130B3F">
      <w:pPr>
        <w:pStyle w:val="Prrafodelista"/>
        <w:numPr>
          <w:ilvl w:val="1"/>
          <w:numId w:val="16"/>
        </w:numPr>
      </w:pPr>
      <w:r>
        <w:t>Población con mayor necesidad en el municipio: Grupos de edad (</w:t>
      </w:r>
      <w:r w:rsidR="009C3B81">
        <w:t>infancia, juventud, mayores), di</w:t>
      </w:r>
      <w:r>
        <w:t>scapac</w:t>
      </w:r>
      <w:r w:rsidR="009C3B81">
        <w:t>idad (física, psíquica o sensor</w:t>
      </w:r>
      <w:r>
        <w:t>ial), colectivos con menos oportunidades (parados/as, inmigrantes, minorías culturales), etc.</w:t>
      </w:r>
    </w:p>
    <w:p w14:paraId="1CAFCEB4" w14:textId="77777777" w:rsidR="00130B3F" w:rsidRDefault="00130B3F" w:rsidP="00130B3F">
      <w:pPr>
        <w:pStyle w:val="Prrafodelista"/>
        <w:ind w:left="1428"/>
      </w:pPr>
      <w:r>
        <w:t>Valoración técnica de importancia-urgencia:</w:t>
      </w:r>
    </w:p>
    <w:p w14:paraId="1F9982A5" w14:textId="77777777" w:rsidR="00130B3F" w:rsidRDefault="009C3B81" w:rsidP="00130B3F">
      <w:pPr>
        <w:pStyle w:val="Prrafodelista"/>
        <w:ind w:left="1428"/>
      </w:pPr>
      <w:r>
        <w:t xml:space="preserve">Intervención no necesaria: </w:t>
      </w:r>
      <w:r w:rsidR="00130B3F">
        <w:t>0 puntos</w:t>
      </w:r>
    </w:p>
    <w:p w14:paraId="5F35B0B5" w14:textId="77777777" w:rsidR="00130B3F" w:rsidRDefault="00130B3F" w:rsidP="00130B3F">
      <w:pPr>
        <w:pStyle w:val="Prrafodelista"/>
        <w:ind w:left="1428"/>
      </w:pPr>
      <w:r>
        <w:t>Intervención necesaria: 1 punto</w:t>
      </w:r>
    </w:p>
    <w:p w14:paraId="29C8F582" w14:textId="77777777" w:rsidR="00130B3F" w:rsidRDefault="00130B3F" w:rsidP="00130B3F">
      <w:pPr>
        <w:pStyle w:val="Prrafodelista"/>
        <w:ind w:left="1428"/>
      </w:pPr>
      <w:r>
        <w:t>Intervención importante: 2 puntos</w:t>
      </w:r>
    </w:p>
    <w:p w14:paraId="1D7F4955" w14:textId="77777777" w:rsidR="00130B3F" w:rsidRDefault="00130B3F" w:rsidP="00130B3F">
      <w:pPr>
        <w:pStyle w:val="Prrafodelista"/>
        <w:ind w:left="1428"/>
      </w:pPr>
      <w:r>
        <w:t>Intervención urgente: 3 puntos</w:t>
      </w:r>
    </w:p>
    <w:p w14:paraId="372CF1D5" w14:textId="77777777" w:rsidR="00130B3F" w:rsidRDefault="00130B3F" w:rsidP="00130B3F">
      <w:pPr>
        <w:pStyle w:val="Prrafodelista"/>
        <w:numPr>
          <w:ilvl w:val="1"/>
          <w:numId w:val="16"/>
        </w:numPr>
      </w:pPr>
      <w:r>
        <w:t>Espacios y zonas del municipio con mayor necesidad en el municipio.</w:t>
      </w:r>
    </w:p>
    <w:p w14:paraId="52465BCF" w14:textId="77777777" w:rsidR="00130B3F" w:rsidRDefault="00130B3F" w:rsidP="00130B3F">
      <w:pPr>
        <w:pStyle w:val="Prrafodelista"/>
        <w:ind w:left="1428"/>
      </w:pPr>
      <w:r>
        <w:t>Valoración técnica de importancia-urgencia</w:t>
      </w:r>
    </w:p>
    <w:p w14:paraId="703CEF76" w14:textId="77777777" w:rsidR="00130B3F" w:rsidRDefault="009C3B81" w:rsidP="00130B3F">
      <w:pPr>
        <w:pStyle w:val="Prrafodelista"/>
        <w:ind w:left="1428"/>
      </w:pPr>
      <w:r>
        <w:t>Intervención no necesaria:</w:t>
      </w:r>
      <w:r w:rsidR="00130B3F">
        <w:t xml:space="preserve"> 0 puntos</w:t>
      </w:r>
    </w:p>
    <w:p w14:paraId="6CBB64D8" w14:textId="77777777" w:rsidR="00130B3F" w:rsidRDefault="00130B3F" w:rsidP="00130B3F">
      <w:pPr>
        <w:pStyle w:val="Prrafodelista"/>
        <w:ind w:left="1428"/>
      </w:pPr>
      <w:r>
        <w:t>Intervención necesaria: 1 punto</w:t>
      </w:r>
    </w:p>
    <w:p w14:paraId="6C18B0B8" w14:textId="77777777" w:rsidR="00130B3F" w:rsidRDefault="00130B3F" w:rsidP="00130B3F">
      <w:pPr>
        <w:pStyle w:val="Prrafodelista"/>
        <w:ind w:left="1428"/>
      </w:pPr>
      <w:r>
        <w:t>Intervención importante: 2 puntos</w:t>
      </w:r>
    </w:p>
    <w:p w14:paraId="0A408599" w14:textId="77777777" w:rsidR="00130B3F" w:rsidRDefault="00130B3F" w:rsidP="00130B3F">
      <w:pPr>
        <w:pStyle w:val="Prrafodelista"/>
        <w:ind w:left="1428"/>
      </w:pPr>
      <w:r>
        <w:t>Intervención urgente: 3 puntos</w:t>
      </w:r>
    </w:p>
    <w:p w14:paraId="6851F0B5" w14:textId="77777777" w:rsidR="00403F4E" w:rsidRDefault="00403F4E" w:rsidP="00130B3F">
      <w:pPr>
        <w:pStyle w:val="Prrafodelista"/>
        <w:ind w:left="1428"/>
      </w:pPr>
    </w:p>
    <w:p w14:paraId="2A8C3D73" w14:textId="77777777" w:rsidR="00403F4E" w:rsidRDefault="00403F4E" w:rsidP="00130B3F">
      <w:pPr>
        <w:pStyle w:val="Prrafodelista"/>
        <w:ind w:left="1428"/>
      </w:pPr>
    </w:p>
    <w:p w14:paraId="611E3B9E" w14:textId="77777777" w:rsidR="00403F4E" w:rsidRDefault="00403F4E" w:rsidP="00130B3F">
      <w:pPr>
        <w:pStyle w:val="Prrafodelista"/>
        <w:ind w:left="1428"/>
      </w:pPr>
    </w:p>
    <w:p w14:paraId="5FE20A3E" w14:textId="77777777" w:rsidR="00130B3F" w:rsidRDefault="00130B3F" w:rsidP="00130B3F">
      <w:pPr>
        <w:pStyle w:val="Prrafodelista"/>
        <w:ind w:left="1428"/>
      </w:pPr>
    </w:p>
    <w:p w14:paraId="7DAFD14C" w14:textId="77777777" w:rsidR="00130B3F" w:rsidRDefault="00130B3F" w:rsidP="00130B3F">
      <w:pPr>
        <w:pStyle w:val="Prrafodelista"/>
        <w:numPr>
          <w:ilvl w:val="0"/>
          <w:numId w:val="16"/>
        </w:numPr>
      </w:pPr>
      <w:r>
        <w:lastRenderedPageBreak/>
        <w:t>Equitativo e Igualitario (hasta 1 punto)</w:t>
      </w:r>
    </w:p>
    <w:p w14:paraId="5CFD5C93" w14:textId="77777777" w:rsidR="00130B3F" w:rsidRDefault="00130B3F" w:rsidP="00130B3F">
      <w:pPr>
        <w:ind w:left="1068"/>
      </w:pPr>
      <w:r>
        <w:t>La propuesta favorece la igualdad de oportunidades y trato en las relaciones entre mujeres y hombres. Fortalece la participación, la corresponsabilidad y la presencia equilibrada de mujeres y hombres. Tiene en cuenta las necesidades de conciliación personal (diferencias de género en el reparto de las tareas domésticas y de cuidado). Visibiliza las aportaciones de las mujeres. Promueve la coeducación. Otras.</w:t>
      </w:r>
    </w:p>
    <w:p w14:paraId="7ED558ED" w14:textId="77777777" w:rsidR="00130B3F" w:rsidRDefault="00130B3F" w:rsidP="00130B3F">
      <w:pPr>
        <w:ind w:left="1068"/>
      </w:pPr>
      <w:r>
        <w:t>No: 0 puntos</w:t>
      </w:r>
    </w:p>
    <w:p w14:paraId="59C18105" w14:textId="77777777" w:rsidR="00130B3F" w:rsidRDefault="00CA724E" w:rsidP="00130B3F">
      <w:pPr>
        <w:ind w:left="1068"/>
      </w:pPr>
      <w:r>
        <w:t>Si</w:t>
      </w:r>
      <w:r w:rsidR="00A92A4A">
        <w:t>: 1</w:t>
      </w:r>
      <w:r w:rsidR="00130B3F">
        <w:t xml:space="preserve"> punto.</w:t>
      </w:r>
    </w:p>
    <w:p w14:paraId="6F7F7FA5" w14:textId="77777777" w:rsidR="00130B3F" w:rsidRDefault="00130B3F" w:rsidP="00130B3F">
      <w:pPr>
        <w:pStyle w:val="Prrafodelista"/>
        <w:numPr>
          <w:ilvl w:val="0"/>
          <w:numId w:val="16"/>
        </w:numPr>
      </w:pPr>
      <w:r>
        <w:t>Integrador e inclusivo (hasta 1 punto)</w:t>
      </w:r>
    </w:p>
    <w:p w14:paraId="0950CD30" w14:textId="77777777" w:rsidR="00130B3F" w:rsidRDefault="00130B3F" w:rsidP="00130B3F">
      <w:pPr>
        <w:pStyle w:val="Prrafodelista"/>
        <w:ind w:left="1068"/>
      </w:pPr>
      <w:r>
        <w:t>La propuesta favorece la participación y articulación ciudadana. Favorece la creación de un tejido ciudadano autónomo, participativo y comprometido. Fortalece los espacios y canales de comunicación o coordinación entre diferentes sectores y grupos sociales de municipio. Favorece iniciativas o espacios de democracia participativa en el municipio.</w:t>
      </w:r>
    </w:p>
    <w:p w14:paraId="7BDC61CE" w14:textId="77777777" w:rsidR="00130B3F" w:rsidRDefault="007A4822" w:rsidP="00130B3F">
      <w:pPr>
        <w:pStyle w:val="Prrafodelista"/>
        <w:ind w:left="1068"/>
      </w:pPr>
      <w:r>
        <w:t>No</w:t>
      </w:r>
      <w:r w:rsidR="00A92A4A">
        <w:t>: 0</w:t>
      </w:r>
      <w:r>
        <w:t xml:space="preserve"> </w:t>
      </w:r>
      <w:r w:rsidR="00130B3F">
        <w:t>puntos</w:t>
      </w:r>
    </w:p>
    <w:p w14:paraId="50A124F4" w14:textId="77777777" w:rsidR="00130B3F" w:rsidRDefault="00130B3F" w:rsidP="00130B3F">
      <w:pPr>
        <w:pStyle w:val="Prrafodelista"/>
        <w:ind w:left="1068"/>
      </w:pPr>
      <w:r>
        <w:t>Si: 1 punto</w:t>
      </w:r>
    </w:p>
    <w:p w14:paraId="51138E10" w14:textId="77777777" w:rsidR="00130B3F" w:rsidRDefault="00130B3F" w:rsidP="00130B3F"/>
    <w:p w14:paraId="763DEB74" w14:textId="77777777" w:rsidR="00130B3F" w:rsidRDefault="00130B3F" w:rsidP="00130B3F">
      <w:pPr>
        <w:pStyle w:val="Prrafodelista"/>
        <w:numPr>
          <w:ilvl w:val="0"/>
          <w:numId w:val="16"/>
        </w:numPr>
      </w:pPr>
      <w:r>
        <w:t>Formativo y educativo (hasta 1 punto).</w:t>
      </w:r>
    </w:p>
    <w:p w14:paraId="407EB3B5" w14:textId="77777777" w:rsidR="00130B3F" w:rsidRDefault="00DC6830" w:rsidP="00130B3F">
      <w:pPr>
        <w:pStyle w:val="Prrafodelista"/>
        <w:ind w:left="1068"/>
      </w:pPr>
      <w:r>
        <w:t>Las propuestas favorecen procesos de aprendizaje y capacitación ciudadana. Favorece la adquisición de capacidades (actitudes, habilidades y conceptos) necesarias para el desarrollo del municip</w:t>
      </w:r>
      <w:r w:rsidR="00005839">
        <w:t>i</w:t>
      </w:r>
      <w:r>
        <w:t>o.</w:t>
      </w:r>
    </w:p>
    <w:p w14:paraId="57C0F640" w14:textId="77777777" w:rsidR="00DC6830" w:rsidRDefault="00DC6830" w:rsidP="00DC6830">
      <w:pPr>
        <w:pStyle w:val="Prrafodelista"/>
        <w:ind w:left="1068"/>
      </w:pPr>
      <w:r>
        <w:t>No: 0 puntos</w:t>
      </w:r>
    </w:p>
    <w:p w14:paraId="20B3EABD" w14:textId="77777777" w:rsidR="00DC6830" w:rsidRDefault="00DC6830" w:rsidP="00DC6830">
      <w:pPr>
        <w:pStyle w:val="Prrafodelista"/>
        <w:ind w:left="1068"/>
      </w:pPr>
      <w:r>
        <w:t>Si: 1 punto</w:t>
      </w:r>
    </w:p>
    <w:p w14:paraId="3141274F" w14:textId="77777777" w:rsidR="00DC6830" w:rsidRDefault="00DC6830" w:rsidP="00DC6830"/>
    <w:p w14:paraId="2B8DC297" w14:textId="77777777" w:rsidR="00DC6830" w:rsidRDefault="00DC6830" w:rsidP="00DC6830">
      <w:pPr>
        <w:pStyle w:val="Prrafodelista"/>
        <w:numPr>
          <w:ilvl w:val="0"/>
          <w:numId w:val="16"/>
        </w:numPr>
      </w:pPr>
      <w:r>
        <w:t>Sostenibilidad ambiental. Impacto ambiental en Lekunberri (hasta 4 puntos).</w:t>
      </w:r>
    </w:p>
    <w:p w14:paraId="786ED9DE" w14:textId="77777777" w:rsidR="00DC6830" w:rsidRDefault="00DC6830" w:rsidP="00DC6830">
      <w:pPr>
        <w:ind w:left="1068"/>
      </w:pPr>
      <w:r>
        <w:t xml:space="preserve">La propuesta minimiza el impacto </w:t>
      </w:r>
      <w:r w:rsidR="003D04C3">
        <w:t>sobre los distintos aspectos am</w:t>
      </w:r>
      <w:r>
        <w:t>b</w:t>
      </w:r>
      <w:r w:rsidR="003D04C3">
        <w:t>i</w:t>
      </w:r>
      <w:r>
        <w:t>entales de Lekunberri o incluye criterios</w:t>
      </w:r>
      <w:r w:rsidR="003D04C3">
        <w:t xml:space="preserve"> </w:t>
      </w:r>
      <w:r w:rsidR="004658C7">
        <w:t>de sostenibilidad ambiental. El impacto ambiental es el efecto que produce una actividad sobre el medio. Ello supone la existencia de impactos negativos</w:t>
      </w:r>
      <w:r w:rsidR="00A11E46">
        <w:t xml:space="preserve"> </w:t>
      </w:r>
      <w:r w:rsidR="004658C7">
        <w:t>(perjudiciales) y positivos (beneficiosos).</w:t>
      </w:r>
    </w:p>
    <w:p w14:paraId="4FA910A2" w14:textId="77777777" w:rsidR="004658C7" w:rsidRDefault="004658C7" w:rsidP="004658C7">
      <w:pPr>
        <w:ind w:left="1068"/>
      </w:pPr>
      <w:r>
        <w:t>Impacto ambiental negativo: 0 puntos</w:t>
      </w:r>
    </w:p>
    <w:p w14:paraId="23F001C7" w14:textId="77777777" w:rsidR="004658C7" w:rsidRPr="006E5D5F" w:rsidRDefault="004658C7" w:rsidP="004658C7">
      <w:pPr>
        <w:ind w:left="1068"/>
      </w:pPr>
      <w:r>
        <w:t>Impacto ambiental negativo bajo(o minimiza el impacto existente): 1 punto</w:t>
      </w:r>
    </w:p>
    <w:p w14:paraId="4980EA7C" w14:textId="77777777" w:rsidR="004658C7" w:rsidRPr="006E5D5F" w:rsidRDefault="004658C7" w:rsidP="004658C7">
      <w:pPr>
        <w:ind w:left="1068"/>
      </w:pPr>
      <w:r>
        <w:t>Impacto ambiental negativo nulo: 2 puntos</w:t>
      </w:r>
    </w:p>
    <w:p w14:paraId="71B083EA" w14:textId="77777777" w:rsidR="004658C7" w:rsidRDefault="004658C7" w:rsidP="004658C7">
      <w:pPr>
        <w:ind w:left="1068"/>
      </w:pPr>
      <w:r>
        <w:t>Impacto ambiental negativo positivo: 4 puntos.</w:t>
      </w:r>
    </w:p>
    <w:p w14:paraId="1BC1A54A" w14:textId="77777777" w:rsidR="00403F4E" w:rsidRDefault="00403F4E" w:rsidP="004658C7">
      <w:pPr>
        <w:ind w:left="1068"/>
      </w:pPr>
    </w:p>
    <w:p w14:paraId="6EEED655" w14:textId="77777777" w:rsidR="004658C7" w:rsidRDefault="004658C7" w:rsidP="004658C7">
      <w:pPr>
        <w:pStyle w:val="Prrafodelista"/>
        <w:numPr>
          <w:ilvl w:val="0"/>
          <w:numId w:val="16"/>
        </w:numPr>
      </w:pPr>
      <w:r>
        <w:lastRenderedPageBreak/>
        <w:t>Coste de mantenimiento (hasta 4 puntos).</w:t>
      </w:r>
    </w:p>
    <w:p w14:paraId="5BA15B89" w14:textId="77777777" w:rsidR="004658C7" w:rsidRDefault="004658C7" w:rsidP="004658C7">
      <w:pPr>
        <w:pStyle w:val="Prrafodelista"/>
        <w:ind w:left="1068"/>
      </w:pPr>
      <w:r>
        <w:t>La propuesta no tiene coste de mantenimiento o el menor coste de mantenimiento posible.</w:t>
      </w:r>
    </w:p>
    <w:p w14:paraId="58417CE5" w14:textId="77777777" w:rsidR="004658C7" w:rsidRDefault="004658C7" w:rsidP="004658C7">
      <w:pPr>
        <w:pStyle w:val="Prrafodelista"/>
        <w:ind w:left="1068"/>
      </w:pPr>
      <w:r>
        <w:t>Coste superior al 10% del coste en el año: 0 puntos</w:t>
      </w:r>
    </w:p>
    <w:p w14:paraId="63614D22" w14:textId="77777777" w:rsidR="004658C7" w:rsidRDefault="004658C7" w:rsidP="004658C7">
      <w:pPr>
        <w:pStyle w:val="Prrafodelista"/>
        <w:ind w:left="1068"/>
      </w:pPr>
      <w:r>
        <w:t>Coste inferior al 10% del coste en el año: 1 puntos</w:t>
      </w:r>
    </w:p>
    <w:p w14:paraId="26D8F96E" w14:textId="77777777" w:rsidR="004658C7" w:rsidRDefault="004658C7" w:rsidP="004658C7">
      <w:pPr>
        <w:pStyle w:val="Prrafodelista"/>
        <w:ind w:left="1068"/>
      </w:pPr>
      <w:r>
        <w:t>Coste inferior al 5% del coste en el año: 2 puntos</w:t>
      </w:r>
    </w:p>
    <w:p w14:paraId="6CE5AFE6" w14:textId="77777777" w:rsidR="004658C7" w:rsidRDefault="004658C7" w:rsidP="004658C7">
      <w:pPr>
        <w:pStyle w:val="Prrafodelista"/>
        <w:ind w:left="1068"/>
      </w:pPr>
      <w:r>
        <w:t>No tiene coste: 3 puntos</w:t>
      </w:r>
    </w:p>
    <w:p w14:paraId="4299FA93" w14:textId="77777777" w:rsidR="004658C7" w:rsidRDefault="004658C7" w:rsidP="004658C7">
      <w:pPr>
        <w:pStyle w:val="Prrafodelista"/>
        <w:ind w:left="1068"/>
      </w:pPr>
      <w:r>
        <w:t>Ahorra costes: 4 puntos</w:t>
      </w:r>
    </w:p>
    <w:p w14:paraId="282EA229" w14:textId="77777777" w:rsidR="004658C7" w:rsidRDefault="004658C7" w:rsidP="004658C7"/>
    <w:p w14:paraId="200FC0AF" w14:textId="77777777" w:rsidR="004658C7" w:rsidRDefault="002B030A" w:rsidP="002B030A">
      <w:pPr>
        <w:pStyle w:val="Prrafodelista"/>
        <w:numPr>
          <w:ilvl w:val="0"/>
          <w:numId w:val="16"/>
        </w:numPr>
      </w:pPr>
      <w:r>
        <w:t>Uso de recursos propios (hasta 1 punto).</w:t>
      </w:r>
    </w:p>
    <w:p w14:paraId="175FBF7C" w14:textId="77777777" w:rsidR="002B030A" w:rsidRDefault="002B030A" w:rsidP="002B030A">
      <w:pPr>
        <w:pStyle w:val="Prrafodelista"/>
        <w:ind w:left="1068"/>
      </w:pPr>
      <w:r>
        <w:t>La propuesta puede realizarse utilizando los recursos existentes en el municipio</w:t>
      </w:r>
      <w:r w:rsidR="00BA7E65">
        <w:t xml:space="preserve"> </w:t>
      </w:r>
      <w:r>
        <w:t>(infraestructuras, materiales, personal,</w:t>
      </w:r>
      <w:r w:rsidR="00BA7E65">
        <w:t xml:space="preserve"> </w:t>
      </w:r>
      <w:r>
        <w:t xml:space="preserve">etc.). </w:t>
      </w:r>
      <w:r w:rsidR="00BA7E65">
        <w:t xml:space="preserve"> </w:t>
      </w:r>
      <w:r w:rsidR="00A92A4A">
        <w:t>El</w:t>
      </w:r>
      <w:r>
        <w:t xml:space="preserve"> cálculo del coste de la propuesta, incluiría el gasto municipal</w:t>
      </w:r>
    </w:p>
    <w:p w14:paraId="4F41BD94" w14:textId="77777777" w:rsidR="002B030A" w:rsidRDefault="002B030A" w:rsidP="002B030A">
      <w:pPr>
        <w:pStyle w:val="Prrafodelista"/>
        <w:ind w:left="1068"/>
      </w:pPr>
      <w:r>
        <w:t>No: 0 puntos</w:t>
      </w:r>
    </w:p>
    <w:p w14:paraId="2812C630" w14:textId="77777777" w:rsidR="002B030A" w:rsidRDefault="002B030A" w:rsidP="002B030A">
      <w:pPr>
        <w:pStyle w:val="Prrafodelista"/>
        <w:ind w:left="1068"/>
      </w:pPr>
      <w:r>
        <w:t>Si: 1 punto</w:t>
      </w:r>
    </w:p>
    <w:p w14:paraId="7349D6BB" w14:textId="77777777" w:rsidR="00B73BE2" w:rsidRDefault="00B73BE2" w:rsidP="002B030A">
      <w:pPr>
        <w:pStyle w:val="Prrafodelista"/>
        <w:ind w:left="1068"/>
      </w:pPr>
    </w:p>
    <w:p w14:paraId="72BFC615" w14:textId="77777777" w:rsidR="00B73BE2" w:rsidRPr="0023547A" w:rsidRDefault="00B73BE2" w:rsidP="00B73BE2">
      <w:pPr>
        <w:pStyle w:val="Prrafodelista"/>
        <w:numPr>
          <w:ilvl w:val="0"/>
          <w:numId w:val="16"/>
        </w:numPr>
      </w:pPr>
      <w:r w:rsidRPr="0023547A">
        <w:t>Euskera. Normalización lingüística (hasta 2 puntos).</w:t>
      </w:r>
    </w:p>
    <w:p w14:paraId="421F0119" w14:textId="77777777" w:rsidR="00B73BE2" w:rsidRPr="0023547A" w:rsidRDefault="00B73BE2" w:rsidP="00B73BE2">
      <w:pPr>
        <w:pStyle w:val="Prrafodelista"/>
        <w:ind w:left="1068"/>
      </w:pPr>
      <w:r w:rsidRPr="0023547A">
        <w:t>Las propuestas favorecen procesos normalización lingüística con procesos educativos o Integrando el euskera en el día a día del pueblo y/o su ciudadanía.</w:t>
      </w:r>
    </w:p>
    <w:p w14:paraId="3A7A0475" w14:textId="77777777" w:rsidR="00B73BE2" w:rsidRPr="0023547A" w:rsidRDefault="00B73BE2" w:rsidP="00B73BE2">
      <w:pPr>
        <w:pStyle w:val="Prrafodelista"/>
        <w:ind w:left="1068"/>
      </w:pPr>
      <w:r w:rsidRPr="0023547A">
        <w:t>No: 0 puntos.</w:t>
      </w:r>
    </w:p>
    <w:p w14:paraId="7609D750" w14:textId="77777777" w:rsidR="00B73BE2" w:rsidRDefault="00B73BE2" w:rsidP="00B73BE2">
      <w:pPr>
        <w:pStyle w:val="Prrafodelista"/>
        <w:ind w:left="1068"/>
      </w:pPr>
      <w:r w:rsidRPr="0023547A">
        <w:t>Si: 2 puntos.</w:t>
      </w:r>
    </w:p>
    <w:p w14:paraId="72961DF5" w14:textId="77777777" w:rsidR="00B73BE2" w:rsidRDefault="00B73BE2" w:rsidP="00B73BE2">
      <w:pPr>
        <w:pStyle w:val="Prrafodelista"/>
        <w:ind w:left="1068"/>
      </w:pPr>
    </w:p>
    <w:p w14:paraId="040830A0" w14:textId="77777777" w:rsidR="002B030A" w:rsidRDefault="002B030A" w:rsidP="002B030A">
      <w:pPr>
        <w:pStyle w:val="Prrafodelista"/>
        <w:numPr>
          <w:ilvl w:val="0"/>
          <w:numId w:val="16"/>
        </w:numPr>
      </w:pPr>
      <w:r>
        <w:t>Nuevas propuestas (hasta 1 punto)</w:t>
      </w:r>
    </w:p>
    <w:p w14:paraId="493E1DE6" w14:textId="77777777" w:rsidR="002B030A" w:rsidRDefault="002B030A" w:rsidP="002B030A">
      <w:pPr>
        <w:ind w:left="1068"/>
      </w:pPr>
      <w:r>
        <w:t>La propuesta es nueva y no ha sido beneficiada en los presupuestos participativos de años anteriores.</w:t>
      </w:r>
    </w:p>
    <w:p w14:paraId="6F0DEE19" w14:textId="77777777" w:rsidR="002B030A" w:rsidRDefault="002B030A" w:rsidP="002B030A">
      <w:pPr>
        <w:ind w:left="1068"/>
      </w:pPr>
      <w:r>
        <w:t>No: 0 puntos</w:t>
      </w:r>
    </w:p>
    <w:p w14:paraId="0474245B" w14:textId="77777777" w:rsidR="002B030A" w:rsidRDefault="002B030A" w:rsidP="002B030A">
      <w:pPr>
        <w:ind w:left="1068"/>
      </w:pPr>
      <w:r>
        <w:t>Si: 1 punto</w:t>
      </w:r>
    </w:p>
    <w:p w14:paraId="76A3607E" w14:textId="77777777" w:rsidR="004658C7" w:rsidRPr="006E5D5F" w:rsidRDefault="004658C7" w:rsidP="004658C7">
      <w:pPr>
        <w:pStyle w:val="Prrafodelista"/>
        <w:ind w:left="1068"/>
      </w:pPr>
    </w:p>
    <w:p w14:paraId="74B9ACC5" w14:textId="77777777" w:rsidR="004658C7" w:rsidRPr="0023547A" w:rsidRDefault="00FD1148" w:rsidP="0023547A">
      <w:pPr>
        <w:pStyle w:val="Prrafodelista"/>
        <w:numPr>
          <w:ilvl w:val="0"/>
          <w:numId w:val="15"/>
        </w:numPr>
        <w:rPr>
          <w:b/>
          <w:bCs/>
          <w:smallCaps/>
          <w:color w:val="C0504D" w:themeColor="accent2"/>
          <w:spacing w:val="5"/>
          <w:u w:val="single"/>
        </w:rPr>
      </w:pPr>
      <w:r w:rsidRPr="0023547A">
        <w:rPr>
          <w:rStyle w:val="Referenciaintensa"/>
        </w:rPr>
        <w:t>Anexo 4.</w:t>
      </w:r>
    </w:p>
    <w:p w14:paraId="1225EA18" w14:textId="77777777" w:rsidR="004C6DE3" w:rsidRPr="0023547A" w:rsidRDefault="00FD1148" w:rsidP="00FD1148">
      <w:pPr>
        <w:pStyle w:val="Prrafodelista"/>
        <w:numPr>
          <w:ilvl w:val="1"/>
          <w:numId w:val="15"/>
        </w:numPr>
        <w:jc w:val="both"/>
      </w:pPr>
      <w:r w:rsidRPr="0023547A">
        <w:t>En caso de que el proyecto ganador no llegue a cubrir los 15.000€ y por tanto exista un excedente, este será ofrecido por orden de puntuación a los restantes proyectos por si quisieran hacer uso de ese importe para llevar a cabo su proyecto</w:t>
      </w:r>
      <w:r w:rsidR="00D3328B" w:rsidRPr="0023547A">
        <w:t>.</w:t>
      </w:r>
    </w:p>
    <w:p w14:paraId="53925D2E" w14:textId="77777777" w:rsidR="00FD1148" w:rsidRPr="0023547A" w:rsidRDefault="00FD1148" w:rsidP="00FD1148">
      <w:pPr>
        <w:pStyle w:val="Prrafodelista"/>
        <w:numPr>
          <w:ilvl w:val="1"/>
          <w:numId w:val="15"/>
        </w:numPr>
        <w:jc w:val="both"/>
      </w:pPr>
      <w:r w:rsidRPr="0023547A">
        <w:t>En caso de que alguno de los proyectos exceda de los 15.000€, este deberá venir acompañado de un plan de viabilidad y de financiación</w:t>
      </w:r>
      <w:r w:rsidR="00BF0B3D" w:rsidRPr="0023547A">
        <w:t>.</w:t>
      </w:r>
    </w:p>
    <w:p w14:paraId="310D8BF9" w14:textId="77777777" w:rsidR="00F71CA9" w:rsidRPr="0023547A" w:rsidRDefault="00BF0B3D" w:rsidP="00F71CA9">
      <w:pPr>
        <w:pStyle w:val="Prrafodelista"/>
        <w:numPr>
          <w:ilvl w:val="1"/>
          <w:numId w:val="15"/>
        </w:numPr>
        <w:jc w:val="both"/>
      </w:pPr>
      <w:r w:rsidRPr="0023547A">
        <w:t>El plazo máximo para la ejecución del proyecto ganador será de 1 año a contar desde su designación. En caso de sobrepasar ese plazo sin notificación ni justificación alguna, la Mesa Técnica determinará si concede una prórroga o no, pudiendo determinar la anulación de la dotación presupuestaria al proyecto ganador por incumplimiento de las condiciones del concurso.</w:t>
      </w:r>
    </w:p>
    <w:sectPr w:rsidR="00F71CA9" w:rsidRPr="0023547A" w:rsidSect="00625D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D7"/>
    <w:multiLevelType w:val="hybridMultilevel"/>
    <w:tmpl w:val="842C2E72"/>
    <w:lvl w:ilvl="0" w:tplc="5464E62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15:restartNumberingAfterBreak="0">
    <w:nsid w:val="042D5FA8"/>
    <w:multiLevelType w:val="hybridMultilevel"/>
    <w:tmpl w:val="31D4F3AE"/>
    <w:lvl w:ilvl="0" w:tplc="0C0A000F">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F2413"/>
    <w:multiLevelType w:val="hybridMultilevel"/>
    <w:tmpl w:val="15DE4E68"/>
    <w:lvl w:ilvl="0" w:tplc="AE86BF94">
      <w:start w:val="1"/>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15:restartNumberingAfterBreak="0">
    <w:nsid w:val="0E7A099E"/>
    <w:multiLevelType w:val="hybridMultilevel"/>
    <w:tmpl w:val="1E388A6E"/>
    <w:lvl w:ilvl="0" w:tplc="9C167692">
      <w:start w:val="1"/>
      <w:numFmt w:val="decimal"/>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4" w15:restartNumberingAfterBreak="0">
    <w:nsid w:val="10390F67"/>
    <w:multiLevelType w:val="hybridMultilevel"/>
    <w:tmpl w:val="20F250E8"/>
    <w:lvl w:ilvl="0" w:tplc="DDAEEA46">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1C31F5C"/>
    <w:multiLevelType w:val="hybridMultilevel"/>
    <w:tmpl w:val="130615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9578B7"/>
    <w:multiLevelType w:val="hybridMultilevel"/>
    <w:tmpl w:val="A530B8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942179"/>
    <w:multiLevelType w:val="hybridMultilevel"/>
    <w:tmpl w:val="C616CDE6"/>
    <w:lvl w:ilvl="0" w:tplc="F130819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A582E20"/>
    <w:multiLevelType w:val="hybridMultilevel"/>
    <w:tmpl w:val="67B634AC"/>
    <w:lvl w:ilvl="0" w:tplc="0C0A0001">
      <w:start w:val="1"/>
      <w:numFmt w:val="bullet"/>
      <w:lvlText w:val=""/>
      <w:lvlJc w:val="left"/>
      <w:pPr>
        <w:ind w:left="1484" w:hanging="360"/>
      </w:pPr>
      <w:rPr>
        <w:rFonts w:ascii="Symbol" w:hAnsi="Symbol" w:hint="default"/>
      </w:rPr>
    </w:lvl>
    <w:lvl w:ilvl="1" w:tplc="0C0A0003" w:tentative="1">
      <w:start w:val="1"/>
      <w:numFmt w:val="bullet"/>
      <w:lvlText w:val="o"/>
      <w:lvlJc w:val="left"/>
      <w:pPr>
        <w:ind w:left="2204" w:hanging="360"/>
      </w:pPr>
      <w:rPr>
        <w:rFonts w:ascii="Courier New" w:hAnsi="Courier New" w:cs="Courier New" w:hint="default"/>
      </w:rPr>
    </w:lvl>
    <w:lvl w:ilvl="2" w:tplc="0C0A0005" w:tentative="1">
      <w:start w:val="1"/>
      <w:numFmt w:val="bullet"/>
      <w:lvlText w:val=""/>
      <w:lvlJc w:val="left"/>
      <w:pPr>
        <w:ind w:left="2924" w:hanging="360"/>
      </w:pPr>
      <w:rPr>
        <w:rFonts w:ascii="Wingdings" w:hAnsi="Wingdings" w:hint="default"/>
      </w:rPr>
    </w:lvl>
    <w:lvl w:ilvl="3" w:tplc="0C0A0001" w:tentative="1">
      <w:start w:val="1"/>
      <w:numFmt w:val="bullet"/>
      <w:lvlText w:val=""/>
      <w:lvlJc w:val="left"/>
      <w:pPr>
        <w:ind w:left="3644" w:hanging="360"/>
      </w:pPr>
      <w:rPr>
        <w:rFonts w:ascii="Symbol" w:hAnsi="Symbol" w:hint="default"/>
      </w:rPr>
    </w:lvl>
    <w:lvl w:ilvl="4" w:tplc="0C0A0003" w:tentative="1">
      <w:start w:val="1"/>
      <w:numFmt w:val="bullet"/>
      <w:lvlText w:val="o"/>
      <w:lvlJc w:val="left"/>
      <w:pPr>
        <w:ind w:left="4364" w:hanging="360"/>
      </w:pPr>
      <w:rPr>
        <w:rFonts w:ascii="Courier New" w:hAnsi="Courier New" w:cs="Courier New" w:hint="default"/>
      </w:rPr>
    </w:lvl>
    <w:lvl w:ilvl="5" w:tplc="0C0A0005" w:tentative="1">
      <w:start w:val="1"/>
      <w:numFmt w:val="bullet"/>
      <w:lvlText w:val=""/>
      <w:lvlJc w:val="left"/>
      <w:pPr>
        <w:ind w:left="5084" w:hanging="360"/>
      </w:pPr>
      <w:rPr>
        <w:rFonts w:ascii="Wingdings" w:hAnsi="Wingdings" w:hint="default"/>
      </w:rPr>
    </w:lvl>
    <w:lvl w:ilvl="6" w:tplc="0C0A0001" w:tentative="1">
      <w:start w:val="1"/>
      <w:numFmt w:val="bullet"/>
      <w:lvlText w:val=""/>
      <w:lvlJc w:val="left"/>
      <w:pPr>
        <w:ind w:left="5804" w:hanging="360"/>
      </w:pPr>
      <w:rPr>
        <w:rFonts w:ascii="Symbol" w:hAnsi="Symbol" w:hint="default"/>
      </w:rPr>
    </w:lvl>
    <w:lvl w:ilvl="7" w:tplc="0C0A0003" w:tentative="1">
      <w:start w:val="1"/>
      <w:numFmt w:val="bullet"/>
      <w:lvlText w:val="o"/>
      <w:lvlJc w:val="left"/>
      <w:pPr>
        <w:ind w:left="6524" w:hanging="360"/>
      </w:pPr>
      <w:rPr>
        <w:rFonts w:ascii="Courier New" w:hAnsi="Courier New" w:cs="Courier New" w:hint="default"/>
      </w:rPr>
    </w:lvl>
    <w:lvl w:ilvl="8" w:tplc="0C0A0005" w:tentative="1">
      <w:start w:val="1"/>
      <w:numFmt w:val="bullet"/>
      <w:lvlText w:val=""/>
      <w:lvlJc w:val="left"/>
      <w:pPr>
        <w:ind w:left="7244" w:hanging="360"/>
      </w:pPr>
      <w:rPr>
        <w:rFonts w:ascii="Wingdings" w:hAnsi="Wingdings" w:hint="default"/>
      </w:rPr>
    </w:lvl>
  </w:abstractNum>
  <w:abstractNum w:abstractNumId="9" w15:restartNumberingAfterBreak="0">
    <w:nsid w:val="2DBC3454"/>
    <w:multiLevelType w:val="hybridMultilevel"/>
    <w:tmpl w:val="130615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6D49BF"/>
    <w:multiLevelType w:val="hybridMultilevel"/>
    <w:tmpl w:val="36DE55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8761FD"/>
    <w:multiLevelType w:val="hybridMultilevel"/>
    <w:tmpl w:val="5F8E25C0"/>
    <w:lvl w:ilvl="0" w:tplc="87C05B1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48E94D99"/>
    <w:multiLevelType w:val="hybridMultilevel"/>
    <w:tmpl w:val="898C5694"/>
    <w:lvl w:ilvl="0" w:tplc="9D2AE4DC">
      <w:start w:val="1"/>
      <w:numFmt w:val="decimal"/>
      <w:lvlText w:val="%1."/>
      <w:lvlJc w:val="left"/>
      <w:pPr>
        <w:ind w:left="1065" w:hanging="360"/>
      </w:pPr>
      <w:rPr>
        <w:rFonts w:hint="default"/>
        <w:color w:val="auto"/>
        <w:u w:val="none"/>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51C369F8"/>
    <w:multiLevelType w:val="hybridMultilevel"/>
    <w:tmpl w:val="9258A822"/>
    <w:lvl w:ilvl="0" w:tplc="7316AF4C">
      <w:start w:val="1"/>
      <w:numFmt w:val="decimal"/>
      <w:lvlText w:val="%1."/>
      <w:lvlJc w:val="left"/>
      <w:pPr>
        <w:ind w:left="1065" w:hanging="360"/>
      </w:pPr>
      <w:rPr>
        <w:rFonts w:hint="default"/>
        <w:color w:val="auto"/>
        <w:u w:val="none"/>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57397391"/>
    <w:multiLevelType w:val="hybridMultilevel"/>
    <w:tmpl w:val="1E7CD268"/>
    <w:lvl w:ilvl="0" w:tplc="41248768">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585B5485"/>
    <w:multiLevelType w:val="hybridMultilevel"/>
    <w:tmpl w:val="5E126BDE"/>
    <w:lvl w:ilvl="0" w:tplc="06589E24">
      <w:start w:val="1"/>
      <w:numFmt w:val="decimal"/>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698C6494"/>
    <w:multiLevelType w:val="hybridMultilevel"/>
    <w:tmpl w:val="AB485AE8"/>
    <w:lvl w:ilvl="0" w:tplc="A65EF11E">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17" w15:restartNumberingAfterBreak="0">
    <w:nsid w:val="7AF9060F"/>
    <w:multiLevelType w:val="multilevel"/>
    <w:tmpl w:val="D7243D2C"/>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16"/>
  </w:num>
  <w:num w:numId="2">
    <w:abstractNumId w:val="6"/>
  </w:num>
  <w:num w:numId="3">
    <w:abstractNumId w:val="4"/>
  </w:num>
  <w:num w:numId="4">
    <w:abstractNumId w:val="7"/>
  </w:num>
  <w:num w:numId="5">
    <w:abstractNumId w:val="3"/>
  </w:num>
  <w:num w:numId="6">
    <w:abstractNumId w:val="15"/>
  </w:num>
  <w:num w:numId="7">
    <w:abstractNumId w:val="11"/>
  </w:num>
  <w:num w:numId="8">
    <w:abstractNumId w:val="9"/>
  </w:num>
  <w:num w:numId="9">
    <w:abstractNumId w:val="2"/>
  </w:num>
  <w:num w:numId="10">
    <w:abstractNumId w:val="1"/>
  </w:num>
  <w:num w:numId="11">
    <w:abstractNumId w:val="12"/>
  </w:num>
  <w:num w:numId="12">
    <w:abstractNumId w:val="0"/>
  </w:num>
  <w:num w:numId="13">
    <w:abstractNumId w:val="13"/>
  </w:num>
  <w:num w:numId="14">
    <w:abstractNumId w:val="14"/>
  </w:num>
  <w:num w:numId="15">
    <w:abstractNumId w:val="10"/>
  </w:num>
  <w:num w:numId="16">
    <w:abstractNumId w:val="17"/>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46F"/>
    <w:rsid w:val="00005839"/>
    <w:rsid w:val="00073AD9"/>
    <w:rsid w:val="000F5E3E"/>
    <w:rsid w:val="00130B3F"/>
    <w:rsid w:val="00131DB2"/>
    <w:rsid w:val="0017085C"/>
    <w:rsid w:val="00171EDA"/>
    <w:rsid w:val="00183A3C"/>
    <w:rsid w:val="001A7B22"/>
    <w:rsid w:val="001D1951"/>
    <w:rsid w:val="002220D4"/>
    <w:rsid w:val="0023547A"/>
    <w:rsid w:val="002871F8"/>
    <w:rsid w:val="002975A5"/>
    <w:rsid w:val="002B030A"/>
    <w:rsid w:val="002C4327"/>
    <w:rsid w:val="00312729"/>
    <w:rsid w:val="00314EBB"/>
    <w:rsid w:val="00367C4F"/>
    <w:rsid w:val="00384DB1"/>
    <w:rsid w:val="003D04C3"/>
    <w:rsid w:val="003F5512"/>
    <w:rsid w:val="00403F4E"/>
    <w:rsid w:val="00457553"/>
    <w:rsid w:val="004602CE"/>
    <w:rsid w:val="004658C7"/>
    <w:rsid w:val="004C0F9C"/>
    <w:rsid w:val="004C6DE3"/>
    <w:rsid w:val="0051275B"/>
    <w:rsid w:val="005A0902"/>
    <w:rsid w:val="0062046E"/>
    <w:rsid w:val="00625D3B"/>
    <w:rsid w:val="006A6A05"/>
    <w:rsid w:val="006B6541"/>
    <w:rsid w:val="006E5D5F"/>
    <w:rsid w:val="00722B13"/>
    <w:rsid w:val="00760087"/>
    <w:rsid w:val="00764EEA"/>
    <w:rsid w:val="00773594"/>
    <w:rsid w:val="007A4822"/>
    <w:rsid w:val="007B006C"/>
    <w:rsid w:val="007E45B6"/>
    <w:rsid w:val="007E52B8"/>
    <w:rsid w:val="0081064C"/>
    <w:rsid w:val="00816D99"/>
    <w:rsid w:val="0082369C"/>
    <w:rsid w:val="008B3D59"/>
    <w:rsid w:val="00930917"/>
    <w:rsid w:val="009520D7"/>
    <w:rsid w:val="00994272"/>
    <w:rsid w:val="009A1E52"/>
    <w:rsid w:val="009A6FD6"/>
    <w:rsid w:val="009C3B81"/>
    <w:rsid w:val="009D3CAA"/>
    <w:rsid w:val="00A11E46"/>
    <w:rsid w:val="00A218E2"/>
    <w:rsid w:val="00A6213D"/>
    <w:rsid w:val="00A64E91"/>
    <w:rsid w:val="00A92A4A"/>
    <w:rsid w:val="00A93010"/>
    <w:rsid w:val="00AC1469"/>
    <w:rsid w:val="00AC5636"/>
    <w:rsid w:val="00AD346F"/>
    <w:rsid w:val="00B372C0"/>
    <w:rsid w:val="00B565F5"/>
    <w:rsid w:val="00B73BE2"/>
    <w:rsid w:val="00B75A3B"/>
    <w:rsid w:val="00B845DC"/>
    <w:rsid w:val="00BA7E65"/>
    <w:rsid w:val="00BB7C2F"/>
    <w:rsid w:val="00BC5F8B"/>
    <w:rsid w:val="00BE39BE"/>
    <w:rsid w:val="00BF0794"/>
    <w:rsid w:val="00BF0B3D"/>
    <w:rsid w:val="00C35FB6"/>
    <w:rsid w:val="00C44975"/>
    <w:rsid w:val="00C629F9"/>
    <w:rsid w:val="00C86E7F"/>
    <w:rsid w:val="00CA724E"/>
    <w:rsid w:val="00D01BAD"/>
    <w:rsid w:val="00D24AE7"/>
    <w:rsid w:val="00D3328B"/>
    <w:rsid w:val="00D835B6"/>
    <w:rsid w:val="00D96280"/>
    <w:rsid w:val="00D96285"/>
    <w:rsid w:val="00DC6830"/>
    <w:rsid w:val="00DE5007"/>
    <w:rsid w:val="00E808BD"/>
    <w:rsid w:val="00F33CF1"/>
    <w:rsid w:val="00F509FA"/>
    <w:rsid w:val="00F71CA9"/>
    <w:rsid w:val="00FC4624"/>
    <w:rsid w:val="00FD1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60"/>
    </o:shapedefaults>
    <o:shapelayout v:ext="edit">
      <o:idmap v:ext="edit" data="1"/>
    </o:shapelayout>
  </w:shapeDefaults>
  <w:decimalSymbol w:val=","/>
  <w:listSeparator w:val=";"/>
  <w14:docId w14:val="08F29295"/>
  <w15:docId w15:val="{12E6F023-556F-42DA-AA69-B2D4360E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7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01B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346F"/>
    <w:pPr>
      <w:ind w:left="720"/>
      <w:contextualSpacing/>
    </w:pPr>
  </w:style>
  <w:style w:type="character" w:styleId="Referenciaintensa">
    <w:name w:val="Intense Reference"/>
    <w:basedOn w:val="Fuentedeprrafopredeter"/>
    <w:uiPriority w:val="32"/>
    <w:qFormat/>
    <w:rsid w:val="00F71CA9"/>
    <w:rPr>
      <w:b/>
      <w:bCs/>
      <w:smallCaps/>
      <w:color w:val="C0504D" w:themeColor="accent2"/>
      <w:spacing w:val="5"/>
      <w:u w:val="single"/>
    </w:rPr>
  </w:style>
  <w:style w:type="paragraph" w:styleId="Ttulo">
    <w:name w:val="Title"/>
    <w:basedOn w:val="Normal"/>
    <w:next w:val="Normal"/>
    <w:link w:val="TtuloCar"/>
    <w:uiPriority w:val="10"/>
    <w:qFormat/>
    <w:rsid w:val="003F55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F5512"/>
    <w:rPr>
      <w:rFonts w:asciiTheme="majorHAnsi" w:eastAsiaTheme="majorEastAsia" w:hAnsiTheme="majorHAnsi" w:cstheme="majorBidi"/>
      <w:color w:val="17365D" w:themeColor="text2" w:themeShade="BF"/>
      <w:spacing w:val="5"/>
      <w:kern w:val="28"/>
      <w:sz w:val="52"/>
      <w:szCs w:val="52"/>
    </w:rPr>
  </w:style>
  <w:style w:type="character" w:styleId="Referenciasutil">
    <w:name w:val="Subtle Reference"/>
    <w:basedOn w:val="Fuentedeprrafopredeter"/>
    <w:uiPriority w:val="31"/>
    <w:qFormat/>
    <w:rsid w:val="003F5512"/>
    <w:rPr>
      <w:smallCaps/>
      <w:color w:val="C0504D" w:themeColor="accent2"/>
      <w:u w:val="single"/>
    </w:rPr>
  </w:style>
  <w:style w:type="character" w:styleId="Textoennegrita">
    <w:name w:val="Strong"/>
    <w:basedOn w:val="Fuentedeprrafopredeter"/>
    <w:uiPriority w:val="22"/>
    <w:qFormat/>
    <w:rsid w:val="00384DB1"/>
    <w:rPr>
      <w:b/>
      <w:bCs/>
    </w:rPr>
  </w:style>
  <w:style w:type="character" w:customStyle="1" w:styleId="Ttulo1Car">
    <w:name w:val="Título 1 Car"/>
    <w:basedOn w:val="Fuentedeprrafopredeter"/>
    <w:link w:val="Ttulo1"/>
    <w:uiPriority w:val="9"/>
    <w:rsid w:val="002871F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01BAD"/>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131D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D27F0-2A19-4AD5-AFBC-DB13E72B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2863</Words>
  <Characters>15750</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Gorka</cp:lastModifiedBy>
  <cp:revision>15</cp:revision>
  <dcterms:created xsi:type="dcterms:W3CDTF">2019-08-30T13:06:00Z</dcterms:created>
  <dcterms:modified xsi:type="dcterms:W3CDTF">2021-10-26T15:16:00Z</dcterms:modified>
</cp:coreProperties>
</file>